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A550" w14:textId="77777777" w:rsidR="00994133" w:rsidRDefault="00994133" w:rsidP="006D1254">
      <w:pPr>
        <w:bidi/>
        <w:spacing w:after="0"/>
        <w:ind w:left="34" w:hanging="34"/>
        <w:jc w:val="center"/>
        <w:rPr>
          <w:rFonts w:cs="B Nazanin"/>
          <w:b/>
          <w:bCs/>
          <w:rtl/>
          <w:lang w:bidi="fa-IR"/>
        </w:rPr>
      </w:pPr>
      <w:bookmarkStart w:id="0" w:name="_Hlk217718318"/>
      <w:bookmarkEnd w:id="0"/>
    </w:p>
    <w:p w14:paraId="6FE376BD" w14:textId="7BCF9770" w:rsidR="007C0373" w:rsidRPr="00B16F61" w:rsidRDefault="007C0373" w:rsidP="00994133">
      <w:pPr>
        <w:bidi/>
        <w:spacing w:after="0"/>
        <w:ind w:left="34" w:hanging="34"/>
        <w:jc w:val="center"/>
        <w:rPr>
          <w:rFonts w:cs="B Nazanin"/>
          <w:b/>
          <w:bCs/>
          <w:sz w:val="32"/>
          <w:szCs w:val="32"/>
          <w:rtl/>
          <w:lang w:bidi="fa-IR"/>
        </w:rPr>
      </w:pPr>
      <w:r w:rsidRPr="00B16F61">
        <w:rPr>
          <w:rFonts w:cs="B Nazanin" w:hint="cs"/>
          <w:b/>
          <w:bCs/>
          <w:sz w:val="32"/>
          <w:szCs w:val="32"/>
          <w:rtl/>
          <w:lang w:bidi="fa-IR"/>
        </w:rPr>
        <w:t>گزارش شناخت پروژه مگاپارس</w:t>
      </w:r>
    </w:p>
    <w:p w14:paraId="30E92A8E" w14:textId="77777777" w:rsidR="00994133" w:rsidRPr="00B16F61" w:rsidRDefault="00994133" w:rsidP="00994133">
      <w:pPr>
        <w:bidi/>
        <w:spacing w:after="0"/>
        <w:ind w:left="34" w:hanging="34"/>
        <w:jc w:val="center"/>
        <w:rPr>
          <w:rFonts w:cs="B Nazanin"/>
          <w:b/>
          <w:bCs/>
        </w:rPr>
      </w:pPr>
    </w:p>
    <w:p w14:paraId="044F1AFD" w14:textId="77777777" w:rsidR="007C0373" w:rsidRPr="00B16F61" w:rsidRDefault="00000000" w:rsidP="007C0373">
      <w:pPr>
        <w:bidi/>
        <w:rPr>
          <w:rFonts w:cs="B Nazanin"/>
          <w:rtl/>
        </w:rPr>
      </w:pPr>
      <w:r>
        <w:rPr>
          <w:rFonts w:cs="B Nazanin"/>
        </w:rPr>
        <w:pict w14:anchorId="69AD6EF7">
          <v:rect id="_x0000_i1025" style="width:0;height:1.5pt" o:hralign="center" o:hrstd="t" o:hr="t" fillcolor="#a0a0a0" stroked="f"/>
        </w:pict>
      </w:r>
    </w:p>
    <w:p w14:paraId="69CB05CB" w14:textId="77777777" w:rsidR="007C0373" w:rsidRPr="00B16F61" w:rsidRDefault="007C0373" w:rsidP="007C0373">
      <w:pPr>
        <w:bidi/>
        <w:rPr>
          <w:rFonts w:cs="B Nazanin"/>
          <w:b/>
          <w:bCs/>
        </w:rPr>
      </w:pPr>
      <w:r w:rsidRPr="00B16F61">
        <w:rPr>
          <w:rFonts w:cs="B Nazanin" w:hint="cs"/>
          <w:b/>
          <w:bCs/>
          <w:rtl/>
          <w:lang w:bidi="fa-IR"/>
        </w:rPr>
        <w:t>۱. مقدمه و کلیات</w:t>
      </w:r>
    </w:p>
    <w:p w14:paraId="2CAA2B31" w14:textId="77777777" w:rsidR="007C0373" w:rsidRPr="00B16F61" w:rsidRDefault="007C0373" w:rsidP="007C0373">
      <w:pPr>
        <w:bidi/>
        <w:rPr>
          <w:rFonts w:cs="B Nazanin"/>
          <w:b/>
          <w:bCs/>
          <w:rtl/>
          <w:lang w:bidi="fa-IR"/>
        </w:rPr>
      </w:pPr>
      <w:r w:rsidRPr="00B16F61">
        <w:rPr>
          <w:rFonts w:ascii="Segoe UI Emoji" w:hAnsi="Segoe UI Emoji" w:cs="Segoe UI Emoji" w:hint="cs"/>
          <w:b/>
          <w:bCs/>
          <w:rtl/>
          <w:lang w:bidi="fa-IR"/>
        </w:rPr>
        <w:t>🔹</w:t>
      </w:r>
      <w:r w:rsidRPr="00B16F61">
        <w:rPr>
          <w:rFonts w:cs="B Nazanin" w:hint="cs"/>
          <w:b/>
          <w:bCs/>
          <w:rtl/>
          <w:lang w:bidi="fa-IR"/>
        </w:rPr>
        <w:t xml:space="preserve"> </w:t>
      </w:r>
      <w:r w:rsidRPr="00B16F61">
        <w:rPr>
          <w:rFonts w:ascii="Arial" w:hAnsi="Arial" w:cs="B Nazanin" w:hint="cs"/>
          <w:b/>
          <w:bCs/>
          <w:rtl/>
          <w:lang w:bidi="fa-IR"/>
        </w:rPr>
        <w:t>معرفی</w:t>
      </w:r>
      <w:r w:rsidRPr="00B16F61">
        <w:rPr>
          <w:rFonts w:cs="B Nazanin" w:hint="cs"/>
          <w:b/>
          <w:bCs/>
          <w:rtl/>
          <w:lang w:bidi="fa-IR"/>
        </w:rPr>
        <w:t xml:space="preserve"> </w:t>
      </w:r>
      <w:r w:rsidRPr="00B16F61">
        <w:rPr>
          <w:rFonts w:ascii="Arial" w:hAnsi="Arial" w:cs="B Nazanin" w:hint="cs"/>
          <w:b/>
          <w:bCs/>
          <w:rtl/>
          <w:lang w:bidi="fa-IR"/>
        </w:rPr>
        <w:t>پروژه</w:t>
      </w:r>
    </w:p>
    <w:p w14:paraId="1747C69A" w14:textId="14A056E6" w:rsidR="007C0373" w:rsidRPr="00B16F61" w:rsidRDefault="00C47607" w:rsidP="00356209">
      <w:pPr>
        <w:bidi/>
        <w:spacing w:after="0"/>
        <w:jc w:val="both"/>
        <w:rPr>
          <w:rFonts w:cs="B Nazanin"/>
          <w:rtl/>
          <w:lang w:bidi="fa-IR"/>
        </w:rPr>
      </w:pPr>
      <w:r w:rsidRPr="00B16F61">
        <w:rPr>
          <w:rFonts w:cs="B Nazanin" w:hint="cs"/>
          <w:rtl/>
          <w:lang w:bidi="fa-IR"/>
        </w:rPr>
        <w:t xml:space="preserve">    </w:t>
      </w:r>
      <w:r w:rsidR="007C0373" w:rsidRPr="00B16F61">
        <w:rPr>
          <w:rFonts w:cs="B Nazanin" w:hint="cs"/>
          <w:rtl/>
          <w:lang w:bidi="fa-IR"/>
        </w:rPr>
        <w:t xml:space="preserve">پروژه مجتمع چندمنظوره مگاپارس در زمینی به مساحت </w:t>
      </w:r>
      <w:r w:rsidR="00356B4B" w:rsidRPr="00B16F61">
        <w:rPr>
          <w:rFonts w:cs="B Nazanin" w:hint="cs"/>
          <w:rtl/>
          <w:lang w:bidi="fa-IR"/>
        </w:rPr>
        <w:t>26</w:t>
      </w:r>
      <w:r w:rsidR="007C0373" w:rsidRPr="00B16F61">
        <w:rPr>
          <w:rFonts w:cs="B Nazanin" w:hint="cs"/>
          <w:rtl/>
          <w:lang w:bidi="fa-IR"/>
        </w:rPr>
        <w:t>,</w:t>
      </w:r>
      <w:r w:rsidR="00356B4B" w:rsidRPr="00B16F61">
        <w:rPr>
          <w:rFonts w:cs="B Nazanin" w:hint="cs"/>
          <w:rtl/>
          <w:lang w:bidi="fa-IR"/>
        </w:rPr>
        <w:t>134</w:t>
      </w:r>
      <w:r w:rsidR="007C0373" w:rsidRPr="00B16F61">
        <w:rPr>
          <w:rFonts w:cs="B Nazanin" w:hint="cs"/>
          <w:rtl/>
          <w:lang w:bidi="fa-IR"/>
        </w:rPr>
        <w:t xml:space="preserve"> مترمربع با کاربری‌های تجاری، اداری، فرهنگی، خدماتی و پارکینگ، در حال احداث می‌باشد. زیربنای کل پروژه حدود </w:t>
      </w:r>
      <w:r w:rsidR="00356B4B" w:rsidRPr="00B16F61">
        <w:rPr>
          <w:rFonts w:cs="B Nazanin" w:hint="cs"/>
          <w:rtl/>
          <w:lang w:bidi="fa-IR"/>
        </w:rPr>
        <w:t>208</w:t>
      </w:r>
      <w:r w:rsidR="007C0373" w:rsidRPr="00B16F61">
        <w:rPr>
          <w:rFonts w:cs="B Nazanin" w:hint="cs"/>
          <w:rtl/>
          <w:lang w:bidi="fa-IR"/>
        </w:rPr>
        <w:t>,۰۰۰ مترمربع برآورد شده است.</w:t>
      </w:r>
    </w:p>
    <w:p w14:paraId="379AC695" w14:textId="3AF37B8A" w:rsidR="007C0373" w:rsidRPr="00B16F61" w:rsidRDefault="00C47607" w:rsidP="00356209">
      <w:pPr>
        <w:bidi/>
        <w:spacing w:after="0"/>
        <w:jc w:val="both"/>
        <w:rPr>
          <w:rFonts w:cs="B Nazanin"/>
          <w:rtl/>
          <w:lang w:bidi="fa-IR"/>
        </w:rPr>
      </w:pPr>
      <w:r w:rsidRPr="00B16F61">
        <w:rPr>
          <w:rFonts w:cs="B Nazanin" w:hint="cs"/>
          <w:rtl/>
          <w:lang w:bidi="fa-IR"/>
        </w:rPr>
        <w:t xml:space="preserve">    </w:t>
      </w:r>
      <w:r w:rsidR="007C0373" w:rsidRPr="00B16F61">
        <w:rPr>
          <w:rFonts w:cs="B Nazanin" w:hint="cs"/>
          <w:rtl/>
          <w:lang w:bidi="fa-IR"/>
        </w:rPr>
        <w:t>بخش اداری پروژه با زیربنایی معادل ۱۴,</w:t>
      </w:r>
      <w:r w:rsidR="00356B4B" w:rsidRPr="00B16F61">
        <w:rPr>
          <w:rFonts w:cs="B Nazanin" w:hint="cs"/>
          <w:rtl/>
          <w:lang w:bidi="fa-IR"/>
        </w:rPr>
        <w:t>3</w:t>
      </w:r>
      <w:r w:rsidR="007C0373" w:rsidRPr="00B16F61">
        <w:rPr>
          <w:rFonts w:cs="B Nazanin" w:hint="cs"/>
          <w:rtl/>
          <w:lang w:bidi="fa-IR"/>
        </w:rPr>
        <w:t>۰۰ مترمربع در شمال‌شرقی سایت واقع شده و هم‌اکنون در حال بهره‌برداری است.</w:t>
      </w:r>
    </w:p>
    <w:p w14:paraId="47C1044A" w14:textId="56590BA2" w:rsidR="007C0373" w:rsidRPr="00B16F61" w:rsidRDefault="00C47607" w:rsidP="00356209">
      <w:pPr>
        <w:bidi/>
        <w:spacing w:after="0"/>
        <w:jc w:val="both"/>
        <w:rPr>
          <w:rFonts w:cs="B Nazanin"/>
          <w:rtl/>
          <w:lang w:bidi="fa-IR"/>
        </w:rPr>
      </w:pPr>
      <w:r w:rsidRPr="00B16F61">
        <w:rPr>
          <w:rFonts w:cs="B Nazanin" w:hint="cs"/>
          <w:rtl/>
          <w:lang w:bidi="fa-IR"/>
        </w:rPr>
        <w:t xml:space="preserve">    </w:t>
      </w:r>
      <w:r w:rsidR="007C0373" w:rsidRPr="00B16F61">
        <w:rPr>
          <w:rFonts w:cs="B Nazanin" w:hint="cs"/>
          <w:rtl/>
          <w:lang w:bidi="fa-IR"/>
        </w:rPr>
        <w:t>بخش تجاری</w:t>
      </w:r>
      <w:r w:rsidR="00356B4B" w:rsidRPr="00B16F61">
        <w:rPr>
          <w:rFonts w:cs="B Nazanin" w:hint="cs"/>
          <w:rtl/>
          <w:lang w:bidi="fa-IR"/>
        </w:rPr>
        <w:t xml:space="preserve"> ،</w:t>
      </w:r>
      <w:r w:rsidR="007C0373" w:rsidRPr="00B16F61">
        <w:rPr>
          <w:rFonts w:cs="B Nazanin" w:hint="cs"/>
          <w:rtl/>
          <w:lang w:bidi="fa-IR"/>
        </w:rPr>
        <w:t xml:space="preserve"> </w:t>
      </w:r>
      <w:r w:rsidR="00356B4B" w:rsidRPr="00B16F61">
        <w:rPr>
          <w:rFonts w:cs="B Nazanin" w:hint="cs"/>
          <w:rtl/>
          <w:lang w:bidi="fa-IR"/>
        </w:rPr>
        <w:t xml:space="preserve">فرهنگی و تفریحی </w:t>
      </w:r>
      <w:r w:rsidR="007C0373" w:rsidRPr="00B16F61">
        <w:rPr>
          <w:rFonts w:cs="B Nazanin" w:hint="cs"/>
          <w:rtl/>
          <w:lang w:bidi="fa-IR"/>
        </w:rPr>
        <w:t xml:space="preserve">مجتمع با زیربنایی در حدود </w:t>
      </w:r>
      <w:r w:rsidR="00356B4B" w:rsidRPr="00B16F61">
        <w:rPr>
          <w:rFonts w:cs="B Nazanin" w:hint="cs"/>
          <w:rtl/>
          <w:lang w:bidi="fa-IR"/>
        </w:rPr>
        <w:t>190</w:t>
      </w:r>
      <w:r w:rsidR="007C0373" w:rsidRPr="00B16F61">
        <w:rPr>
          <w:rFonts w:cs="B Nazanin" w:hint="cs"/>
          <w:rtl/>
          <w:lang w:bidi="fa-IR"/>
        </w:rPr>
        <w:t>,۰۰۰ مترمربع شامل ۵ طبقه تجاری</w:t>
      </w:r>
      <w:r w:rsidR="00356B4B" w:rsidRPr="00B16F61">
        <w:rPr>
          <w:rFonts w:cs="B Nazanin" w:hint="cs"/>
          <w:rtl/>
          <w:lang w:bidi="fa-IR"/>
        </w:rPr>
        <w:t xml:space="preserve"> ،فرهنگی و تفریحی</w:t>
      </w:r>
      <w:r w:rsidR="007C0373" w:rsidRPr="00B16F61">
        <w:rPr>
          <w:rFonts w:cs="B Nazanin" w:hint="cs"/>
          <w:rtl/>
          <w:lang w:bidi="fa-IR"/>
        </w:rPr>
        <w:t xml:space="preserve"> و ۴ طبقه پارکینگ بوده که در حال اجرا می‌باشد.</w:t>
      </w:r>
    </w:p>
    <w:p w14:paraId="5536E524" w14:textId="756E4D32" w:rsidR="007C0373" w:rsidRPr="00B16F61" w:rsidRDefault="00C47607" w:rsidP="004A2D06">
      <w:pPr>
        <w:bidi/>
        <w:spacing w:after="0"/>
        <w:rPr>
          <w:rFonts w:cs="B Nazanin"/>
          <w:rtl/>
          <w:lang w:bidi="fa-IR"/>
        </w:rPr>
      </w:pPr>
      <w:r w:rsidRPr="00B16F61">
        <w:rPr>
          <w:rFonts w:cs="B Nazanin" w:hint="cs"/>
          <w:rtl/>
          <w:lang w:bidi="fa-IR"/>
        </w:rPr>
        <w:t xml:space="preserve">       </w:t>
      </w:r>
      <w:r w:rsidR="007C0373" w:rsidRPr="00B16F61">
        <w:rPr>
          <w:rFonts w:cs="B Nazanin" w:hint="cs"/>
          <w:rtl/>
          <w:lang w:bidi="fa-IR"/>
        </w:rPr>
        <w:t>نمای پروژه در هر دو بخش تجاری و اداری به صورت شیشه‌ای طراحی گردیده و ساختمان از چهار جبهه دارای ورودی مستقل می‌باشد. ورودی اصلی مجتمع از سمت غرب در تراز همکف تعبیه شده است.</w:t>
      </w:r>
    </w:p>
    <w:p w14:paraId="3601875F" w14:textId="77777777" w:rsidR="007C0373" w:rsidRPr="00B16F61" w:rsidRDefault="00000000" w:rsidP="007C0373">
      <w:pPr>
        <w:bidi/>
        <w:rPr>
          <w:rFonts w:cs="B Nazanin"/>
          <w:rtl/>
        </w:rPr>
      </w:pPr>
      <w:r>
        <w:rPr>
          <w:rFonts w:cs="B Nazanin"/>
        </w:rPr>
        <w:pict w14:anchorId="3D86F031">
          <v:rect id="_x0000_i1026" style="width:0;height:1.5pt" o:hralign="center" o:hrstd="t" o:hr="t" fillcolor="#a0a0a0" stroked="f"/>
        </w:pict>
      </w:r>
    </w:p>
    <w:p w14:paraId="73B31390" w14:textId="77777777" w:rsidR="007C0373" w:rsidRPr="00B16F61" w:rsidRDefault="007C0373" w:rsidP="007C0373">
      <w:pPr>
        <w:bidi/>
        <w:rPr>
          <w:rFonts w:cs="B Nazanin"/>
          <w:b/>
          <w:bCs/>
        </w:rPr>
      </w:pPr>
      <w:r w:rsidRPr="00B16F61">
        <w:rPr>
          <w:rFonts w:ascii="Segoe UI Emoji" w:hAnsi="Segoe UI Emoji" w:cs="Segoe UI Emoji" w:hint="cs"/>
          <w:b/>
          <w:bCs/>
          <w:rtl/>
          <w:lang w:bidi="fa-IR"/>
        </w:rPr>
        <w:t>🔹</w:t>
      </w:r>
      <w:r w:rsidRPr="00B16F61">
        <w:rPr>
          <w:rFonts w:cs="B Nazanin" w:hint="cs"/>
          <w:b/>
          <w:bCs/>
          <w:rtl/>
          <w:lang w:bidi="fa-IR"/>
        </w:rPr>
        <w:t xml:space="preserve"> </w:t>
      </w:r>
      <w:r w:rsidRPr="00B16F61">
        <w:rPr>
          <w:rFonts w:ascii="Arial" w:hAnsi="Arial" w:cs="B Nazanin" w:hint="cs"/>
          <w:b/>
          <w:bCs/>
          <w:rtl/>
          <w:lang w:bidi="fa-IR"/>
        </w:rPr>
        <w:t>استانداردهای</w:t>
      </w:r>
      <w:r w:rsidRPr="00B16F61">
        <w:rPr>
          <w:rFonts w:cs="B Nazanin" w:hint="cs"/>
          <w:b/>
          <w:bCs/>
          <w:rtl/>
          <w:lang w:bidi="fa-IR"/>
        </w:rPr>
        <w:t xml:space="preserve"> </w:t>
      </w:r>
      <w:r w:rsidRPr="00B16F61">
        <w:rPr>
          <w:rFonts w:ascii="Arial" w:hAnsi="Arial" w:cs="B Nazanin" w:hint="cs"/>
          <w:b/>
          <w:bCs/>
          <w:rtl/>
          <w:lang w:bidi="fa-IR"/>
        </w:rPr>
        <w:t>مرجع</w:t>
      </w:r>
      <w:r w:rsidRPr="00B16F61">
        <w:rPr>
          <w:rFonts w:cs="B Nazanin" w:hint="cs"/>
          <w:b/>
          <w:bCs/>
          <w:rtl/>
          <w:lang w:bidi="fa-IR"/>
        </w:rPr>
        <w:t xml:space="preserve"> </w:t>
      </w:r>
      <w:r w:rsidRPr="00B16F61">
        <w:rPr>
          <w:rFonts w:ascii="Arial" w:hAnsi="Arial" w:cs="B Nazanin" w:hint="cs"/>
          <w:b/>
          <w:bCs/>
          <w:rtl/>
          <w:lang w:bidi="fa-IR"/>
        </w:rPr>
        <w:t>مورد</w:t>
      </w:r>
      <w:r w:rsidRPr="00B16F61">
        <w:rPr>
          <w:rFonts w:cs="B Nazanin" w:hint="cs"/>
          <w:b/>
          <w:bCs/>
          <w:rtl/>
          <w:lang w:bidi="fa-IR"/>
        </w:rPr>
        <w:t xml:space="preserve"> </w:t>
      </w:r>
      <w:r w:rsidRPr="00B16F61">
        <w:rPr>
          <w:rFonts w:ascii="Arial" w:hAnsi="Arial" w:cs="B Nazanin" w:hint="cs"/>
          <w:b/>
          <w:bCs/>
          <w:rtl/>
          <w:lang w:bidi="fa-IR"/>
        </w:rPr>
        <w:t>استفاده</w:t>
      </w:r>
    </w:p>
    <w:p w14:paraId="3802632A" w14:textId="4158F970" w:rsidR="007C0373" w:rsidRPr="00B16F61" w:rsidRDefault="007C0373" w:rsidP="007C0373">
      <w:pPr>
        <w:bidi/>
        <w:rPr>
          <w:rFonts w:cs="B Nazanin"/>
          <w:rtl/>
          <w:lang w:bidi="fa-IR"/>
        </w:rPr>
      </w:pPr>
      <w:r w:rsidRPr="00B16F61">
        <w:rPr>
          <w:rFonts w:cs="B Nazanin" w:hint="cs"/>
          <w:rtl/>
          <w:lang w:bidi="fa-IR"/>
        </w:rPr>
        <w:t xml:space="preserve">در فرآیند طراحی و اجرای سیستم‌های روشنایی و تأسیسات الکتریکی، رعایت استانداردها و ضوابط ذیل مدنظر </w:t>
      </w:r>
      <w:r w:rsidR="009C3E9A">
        <w:rPr>
          <w:rFonts w:cs="B Nazanin" w:hint="cs"/>
          <w:rtl/>
          <w:lang w:bidi="fa-IR"/>
        </w:rPr>
        <w:t>می‌باشد</w:t>
      </w:r>
      <w:r w:rsidRPr="00B16F61">
        <w:rPr>
          <w:rFonts w:cs="B Nazanin" w:hint="cs"/>
          <w:rtl/>
          <w:lang w:bidi="fa-IR"/>
        </w:rPr>
        <w:t>:</w:t>
      </w:r>
    </w:p>
    <w:p w14:paraId="0F24C063" w14:textId="74E78B1E" w:rsidR="004A2D06" w:rsidRPr="00B16F61" w:rsidRDefault="004A2D06" w:rsidP="007C0373">
      <w:pPr>
        <w:numPr>
          <w:ilvl w:val="0"/>
          <w:numId w:val="1"/>
        </w:numPr>
        <w:bidi/>
        <w:rPr>
          <w:rFonts w:cs="B Nazanin"/>
          <w:lang w:bidi="fa-IR"/>
        </w:rPr>
      </w:pPr>
      <w:r w:rsidRPr="00B16F61">
        <w:rPr>
          <w:rFonts w:cs="B Nazanin" w:hint="cs"/>
          <w:b/>
          <w:bCs/>
          <w:rtl/>
          <w:lang w:bidi="fa-IR"/>
        </w:rPr>
        <w:t>مبحث سیزدهم</w:t>
      </w:r>
      <w:r w:rsidRPr="00B16F61">
        <w:rPr>
          <w:rFonts w:cs="B Nazanin" w:hint="cs"/>
          <w:rtl/>
          <w:lang w:bidi="fa-IR"/>
        </w:rPr>
        <w:t xml:space="preserve"> مقررات ملی </w:t>
      </w:r>
      <w:r w:rsidR="0019727B" w:rsidRPr="00B16F61">
        <w:rPr>
          <w:rFonts w:cs="B Nazanin" w:hint="cs"/>
          <w:rtl/>
          <w:lang w:bidi="fa-IR"/>
        </w:rPr>
        <w:t>و ساختمانی وزارت راه و شهر سازی</w:t>
      </w:r>
    </w:p>
    <w:p w14:paraId="4EA312CE" w14:textId="40F3B4C8" w:rsidR="007C0373" w:rsidRPr="00B16F61" w:rsidRDefault="007C0373" w:rsidP="004A2D06">
      <w:pPr>
        <w:numPr>
          <w:ilvl w:val="0"/>
          <w:numId w:val="1"/>
        </w:numPr>
        <w:bidi/>
        <w:rPr>
          <w:rFonts w:cs="B Nazanin"/>
          <w:rtl/>
          <w:lang w:bidi="fa-IR"/>
        </w:rPr>
      </w:pPr>
      <w:r w:rsidRPr="00B16F61">
        <w:rPr>
          <w:rFonts w:cs="B Nazanin" w:hint="cs"/>
          <w:b/>
          <w:bCs/>
          <w:rtl/>
          <w:lang w:bidi="fa-IR"/>
        </w:rPr>
        <w:t>نشریه ۶۵۴</w:t>
      </w:r>
      <w:r w:rsidRPr="00B16F61">
        <w:rPr>
          <w:rFonts w:cs="B Nazanin" w:hint="cs"/>
          <w:rtl/>
          <w:lang w:bidi="fa-IR"/>
        </w:rPr>
        <w:t>: مبانی و ضوابط طراحی و مهندسی روشنایی در فضاهای شهری و ساختمانی</w:t>
      </w:r>
      <w:r w:rsidR="00A4622C" w:rsidRPr="00B16F61">
        <w:rPr>
          <w:rFonts w:cs="B Nazanin" w:hint="cs"/>
          <w:rtl/>
          <w:lang w:bidi="fa-IR"/>
        </w:rPr>
        <w:t xml:space="preserve"> سازمان برنامه و بودجه</w:t>
      </w:r>
    </w:p>
    <w:p w14:paraId="61154CCA" w14:textId="3B52BE62" w:rsidR="007C0373" w:rsidRPr="00B16F61" w:rsidRDefault="007C0373" w:rsidP="007C0373">
      <w:pPr>
        <w:numPr>
          <w:ilvl w:val="0"/>
          <w:numId w:val="1"/>
        </w:numPr>
        <w:bidi/>
        <w:rPr>
          <w:rFonts w:cs="B Nazanin"/>
          <w:rtl/>
          <w:lang w:bidi="fa-IR"/>
        </w:rPr>
      </w:pPr>
      <w:r w:rsidRPr="00B16F61">
        <w:rPr>
          <w:rFonts w:cs="B Nazanin" w:hint="cs"/>
          <w:b/>
          <w:bCs/>
          <w:rtl/>
          <w:lang w:bidi="fa-IR"/>
        </w:rPr>
        <w:t xml:space="preserve">استاندارد </w:t>
      </w:r>
      <w:r w:rsidRPr="00B16F61">
        <w:rPr>
          <w:rFonts w:cs="B Nazanin" w:hint="cs"/>
          <w:b/>
          <w:bCs/>
        </w:rPr>
        <w:t>IEC</w:t>
      </w:r>
      <w:r w:rsidRPr="00B16F61">
        <w:rPr>
          <w:rFonts w:cs="B Nazanin" w:hint="cs"/>
          <w:rtl/>
          <w:lang w:bidi="fa-IR"/>
        </w:rPr>
        <w:t>: الزامات فنی تجهیزات و شبکه‌های الکتریکی</w:t>
      </w:r>
      <w:r w:rsidR="00A4622C" w:rsidRPr="00B16F61">
        <w:rPr>
          <w:rFonts w:cs="B Nazanin" w:hint="cs"/>
          <w:rtl/>
          <w:lang w:bidi="fa-IR"/>
        </w:rPr>
        <w:t>( کمیسیون بین‌المللی الکتروتکنیک )</w:t>
      </w:r>
    </w:p>
    <w:p w14:paraId="092FC710" w14:textId="1DDB0F1F" w:rsidR="007C0373" w:rsidRPr="00B16F61" w:rsidRDefault="007C0373" w:rsidP="007C0373">
      <w:pPr>
        <w:numPr>
          <w:ilvl w:val="0"/>
          <w:numId w:val="1"/>
        </w:numPr>
        <w:bidi/>
        <w:rPr>
          <w:rFonts w:cs="B Nazanin"/>
          <w:rtl/>
          <w:lang w:bidi="fa-IR"/>
        </w:rPr>
      </w:pPr>
      <w:r w:rsidRPr="00B16F61">
        <w:rPr>
          <w:rFonts w:cs="B Nazanin" w:hint="cs"/>
          <w:b/>
          <w:bCs/>
          <w:rtl/>
          <w:lang w:bidi="fa-IR"/>
        </w:rPr>
        <w:t xml:space="preserve">استاندارد </w:t>
      </w:r>
      <w:r w:rsidRPr="00B16F61">
        <w:rPr>
          <w:rFonts w:cs="B Nazanin" w:hint="cs"/>
          <w:b/>
          <w:bCs/>
        </w:rPr>
        <w:t>BS (British Standard)</w:t>
      </w:r>
      <w:r w:rsidRPr="00B16F61">
        <w:rPr>
          <w:rFonts w:cs="B Nazanin" w:hint="cs"/>
          <w:rtl/>
          <w:lang w:bidi="fa-IR"/>
        </w:rPr>
        <w:t>: معیارهای طراحی، ایمنی و نورپردازی فضاهای داخلی و بیرونی</w:t>
      </w:r>
      <w:r w:rsidR="00A4622C" w:rsidRPr="00B16F61">
        <w:rPr>
          <w:rFonts w:cs="B Nazanin" w:hint="cs"/>
          <w:rtl/>
          <w:lang w:bidi="fa-IR"/>
        </w:rPr>
        <w:t xml:space="preserve"> (استاندارد بین المللی بریتانیا)</w:t>
      </w:r>
    </w:p>
    <w:p w14:paraId="08F476F3" w14:textId="77777777" w:rsidR="007C0373" w:rsidRPr="00B16F61" w:rsidRDefault="00000000" w:rsidP="007C0373">
      <w:pPr>
        <w:bidi/>
        <w:rPr>
          <w:rFonts w:cs="B Nazanin"/>
          <w:rtl/>
        </w:rPr>
      </w:pPr>
      <w:r>
        <w:rPr>
          <w:rFonts w:cs="B Nazanin"/>
        </w:rPr>
        <w:pict w14:anchorId="7CB9684E">
          <v:rect id="_x0000_i1027" style="width:0;height:1.5pt" o:hralign="center" o:hrstd="t" o:hr="t" fillcolor="#a0a0a0" stroked="f"/>
        </w:pict>
      </w:r>
    </w:p>
    <w:p w14:paraId="2583FC5B" w14:textId="77777777" w:rsidR="007C0373" w:rsidRPr="00B16F61" w:rsidRDefault="007C0373" w:rsidP="007C0373">
      <w:pPr>
        <w:bidi/>
        <w:rPr>
          <w:rFonts w:cs="B Nazanin"/>
          <w:b/>
          <w:bCs/>
        </w:rPr>
      </w:pPr>
      <w:r w:rsidRPr="00B16F61">
        <w:rPr>
          <w:rFonts w:cs="B Nazanin" w:hint="cs"/>
          <w:b/>
          <w:bCs/>
          <w:rtl/>
          <w:lang w:bidi="fa-IR"/>
        </w:rPr>
        <w:t>۲. اطلاعات پایه</w:t>
      </w:r>
    </w:p>
    <w:p w14:paraId="5374EBC0" w14:textId="77777777" w:rsidR="007C0373" w:rsidRPr="00B16F61" w:rsidRDefault="007C0373" w:rsidP="007C0373">
      <w:pPr>
        <w:bidi/>
        <w:rPr>
          <w:rFonts w:cs="B Nazanin"/>
          <w:b/>
          <w:bCs/>
          <w:rtl/>
          <w:lang w:bidi="fa-IR"/>
        </w:rPr>
      </w:pPr>
      <w:r w:rsidRPr="00B16F61">
        <w:rPr>
          <w:rFonts w:ascii="Segoe UI Emoji" w:hAnsi="Segoe UI Emoji" w:cs="Segoe UI Emoji" w:hint="cs"/>
          <w:b/>
          <w:bCs/>
          <w:rtl/>
          <w:lang w:bidi="fa-IR"/>
        </w:rPr>
        <w:t>🔹</w:t>
      </w:r>
      <w:r w:rsidRPr="00B16F61">
        <w:rPr>
          <w:rFonts w:cs="B Nazanin" w:hint="cs"/>
          <w:b/>
          <w:bCs/>
          <w:rtl/>
          <w:lang w:bidi="fa-IR"/>
        </w:rPr>
        <w:t xml:space="preserve"> </w:t>
      </w:r>
      <w:r w:rsidRPr="00B16F61">
        <w:rPr>
          <w:rFonts w:ascii="Arial" w:hAnsi="Arial" w:cs="B Nazanin" w:hint="cs"/>
          <w:b/>
          <w:bCs/>
          <w:rtl/>
          <w:lang w:bidi="fa-IR"/>
        </w:rPr>
        <w:t>نقشه‌ها</w:t>
      </w:r>
      <w:r w:rsidRPr="00B16F61">
        <w:rPr>
          <w:rFonts w:cs="B Nazanin" w:hint="cs"/>
          <w:b/>
          <w:bCs/>
          <w:rtl/>
          <w:lang w:bidi="fa-IR"/>
        </w:rPr>
        <w:t xml:space="preserve"> </w:t>
      </w:r>
      <w:r w:rsidRPr="00B16F61">
        <w:rPr>
          <w:rFonts w:ascii="Arial" w:hAnsi="Arial" w:cs="B Nazanin" w:hint="cs"/>
          <w:b/>
          <w:bCs/>
          <w:rtl/>
          <w:lang w:bidi="fa-IR"/>
        </w:rPr>
        <w:t>و</w:t>
      </w:r>
      <w:r w:rsidRPr="00B16F61">
        <w:rPr>
          <w:rFonts w:cs="B Nazanin" w:hint="cs"/>
          <w:b/>
          <w:bCs/>
          <w:rtl/>
          <w:lang w:bidi="fa-IR"/>
        </w:rPr>
        <w:t xml:space="preserve"> </w:t>
      </w:r>
      <w:r w:rsidRPr="00B16F61">
        <w:rPr>
          <w:rFonts w:ascii="Arial" w:hAnsi="Arial" w:cs="B Nazanin" w:hint="cs"/>
          <w:b/>
          <w:bCs/>
          <w:rtl/>
          <w:lang w:bidi="fa-IR"/>
        </w:rPr>
        <w:t>مستندات</w:t>
      </w:r>
    </w:p>
    <w:p w14:paraId="47850389" w14:textId="5C27F200" w:rsidR="007C0373" w:rsidRPr="00B16F61" w:rsidRDefault="009C3E9A" w:rsidP="007C0373">
      <w:pPr>
        <w:bidi/>
        <w:rPr>
          <w:rFonts w:cs="B Nazanin"/>
          <w:rtl/>
          <w:lang w:bidi="fa-IR"/>
        </w:rPr>
      </w:pPr>
      <w:r>
        <w:rPr>
          <w:rFonts w:cs="B Nazanin" w:hint="cs"/>
          <w:rtl/>
          <w:lang w:bidi="fa-IR"/>
        </w:rPr>
        <w:t>نقشه های نمای</w:t>
      </w:r>
      <w:r w:rsidR="007C0373" w:rsidRPr="00B16F61">
        <w:rPr>
          <w:rFonts w:cs="B Nazanin" w:hint="cs"/>
          <w:rtl/>
          <w:lang w:bidi="fa-IR"/>
        </w:rPr>
        <w:t xml:space="preserve"> پروژه به همراه آخرین بازنگری‌های تاییدشده، به عنوان مبنای ارزیابی و شناخت فنی مورد استفاده قرار گرفته‌اند.</w:t>
      </w:r>
    </w:p>
    <w:p w14:paraId="229ED4E3" w14:textId="77777777" w:rsidR="00D4371A" w:rsidRPr="00B16F61" w:rsidRDefault="00D4371A" w:rsidP="00D4371A">
      <w:pPr>
        <w:bidi/>
        <w:rPr>
          <w:rFonts w:cs="B Nazanin"/>
          <w:rtl/>
          <w:lang w:bidi="fa-IR"/>
        </w:rPr>
      </w:pPr>
    </w:p>
    <w:p w14:paraId="0B5D3241" w14:textId="77777777" w:rsidR="00D4371A" w:rsidRPr="00B16F61" w:rsidRDefault="00D4371A" w:rsidP="00D4371A">
      <w:pPr>
        <w:bidi/>
        <w:rPr>
          <w:rFonts w:cs="B Nazanin"/>
          <w:rtl/>
          <w:lang w:bidi="fa-IR"/>
        </w:rPr>
      </w:pPr>
    </w:p>
    <w:p w14:paraId="54E56FFE" w14:textId="77777777" w:rsidR="007C0373" w:rsidRPr="00B16F61" w:rsidRDefault="007C0373" w:rsidP="007C0373">
      <w:pPr>
        <w:bidi/>
        <w:rPr>
          <w:rFonts w:cs="B Nazanin"/>
          <w:rtl/>
          <w:lang w:bidi="fa-IR"/>
        </w:rPr>
      </w:pPr>
      <w:r w:rsidRPr="00B16F61">
        <w:rPr>
          <w:rFonts w:cs="B Nazanin" w:hint="cs"/>
          <w:rtl/>
          <w:lang w:bidi="fa-IR"/>
        </w:rPr>
        <w:lastRenderedPageBreak/>
        <w:t>در این بخش، مستندات زیر بررسی شده است:</w:t>
      </w:r>
    </w:p>
    <w:p w14:paraId="01063938" w14:textId="3B663117" w:rsidR="007C0373" w:rsidRPr="00B16F61" w:rsidRDefault="007C0373" w:rsidP="007C0373">
      <w:pPr>
        <w:numPr>
          <w:ilvl w:val="0"/>
          <w:numId w:val="2"/>
        </w:numPr>
        <w:bidi/>
        <w:rPr>
          <w:rFonts w:cs="B Nazanin"/>
          <w:rtl/>
          <w:lang w:bidi="fa-IR"/>
        </w:rPr>
      </w:pPr>
      <w:r w:rsidRPr="00B16F61">
        <w:rPr>
          <w:rFonts w:cs="B Nazanin" w:hint="cs"/>
          <w:rtl/>
          <w:lang w:bidi="fa-IR"/>
        </w:rPr>
        <w:t>نقشه‌های معماری بخش تجاری و اداری</w:t>
      </w:r>
    </w:p>
    <w:p w14:paraId="66CDD9EE" w14:textId="5A7615E5" w:rsidR="007C0373" w:rsidRPr="00B16F61" w:rsidRDefault="007C0373" w:rsidP="007C0373">
      <w:pPr>
        <w:numPr>
          <w:ilvl w:val="0"/>
          <w:numId w:val="2"/>
        </w:numPr>
        <w:bidi/>
        <w:rPr>
          <w:rFonts w:cs="B Nazanin"/>
          <w:rtl/>
          <w:lang w:bidi="fa-IR"/>
        </w:rPr>
      </w:pPr>
      <w:r w:rsidRPr="00B16F61">
        <w:rPr>
          <w:rFonts w:cs="B Nazanin" w:hint="cs"/>
          <w:rtl/>
          <w:lang w:bidi="fa-IR"/>
        </w:rPr>
        <w:t>نقشه‌های مربوط به تأسیسات الکتریکی</w:t>
      </w:r>
    </w:p>
    <w:p w14:paraId="022E6F56" w14:textId="6569736B" w:rsidR="007C0373" w:rsidRPr="00B16F61" w:rsidRDefault="007C0373" w:rsidP="007C0373">
      <w:pPr>
        <w:numPr>
          <w:ilvl w:val="0"/>
          <w:numId w:val="2"/>
        </w:numPr>
        <w:bidi/>
        <w:rPr>
          <w:rFonts w:cs="B Nazanin"/>
          <w:lang w:bidi="fa-IR"/>
        </w:rPr>
      </w:pPr>
      <w:r w:rsidRPr="00B16F61">
        <w:rPr>
          <w:rFonts w:cs="B Nazanin" w:hint="cs"/>
          <w:rtl/>
          <w:lang w:bidi="fa-IR"/>
        </w:rPr>
        <w:t>پلان‌های جانمایی تجهیزات در ترازهای مختلف پروژه</w:t>
      </w:r>
    </w:p>
    <w:p w14:paraId="197DAFDB" w14:textId="34D73B0F" w:rsidR="004A2D06" w:rsidRPr="00B16F61" w:rsidRDefault="004A2D06" w:rsidP="004A2D06">
      <w:pPr>
        <w:numPr>
          <w:ilvl w:val="0"/>
          <w:numId w:val="2"/>
        </w:numPr>
        <w:bidi/>
        <w:rPr>
          <w:rFonts w:cs="B Nazanin"/>
          <w:rtl/>
          <w:lang w:bidi="fa-IR"/>
        </w:rPr>
      </w:pPr>
      <w:r w:rsidRPr="00B16F61">
        <w:rPr>
          <w:rFonts w:cs="B Nazanin" w:hint="cs"/>
          <w:rtl/>
          <w:lang w:bidi="fa-IR"/>
        </w:rPr>
        <w:t>پلان های تمای شمالی و جنوبی و غربی پروژه</w:t>
      </w:r>
    </w:p>
    <w:p w14:paraId="6AA1FA68" w14:textId="2A843D57" w:rsidR="00C47607" w:rsidRPr="00B16F61" w:rsidRDefault="00C47607" w:rsidP="003838EF">
      <w:pPr>
        <w:bidi/>
        <w:jc w:val="center"/>
        <w:rPr>
          <w:rFonts w:cs="B Nazanin"/>
          <w:rtl/>
        </w:rPr>
      </w:pPr>
    </w:p>
    <w:p w14:paraId="0547392F" w14:textId="01B00B0B" w:rsidR="00C47607" w:rsidRPr="00B16F61" w:rsidRDefault="006747F7" w:rsidP="003838EF">
      <w:pPr>
        <w:bidi/>
        <w:jc w:val="center"/>
        <w:rPr>
          <w:rFonts w:cs="B Nazanin"/>
          <w:rtl/>
        </w:rPr>
      </w:pPr>
      <w:r w:rsidRPr="00B16F61">
        <w:rPr>
          <w:rFonts w:cs="B Nazanin"/>
          <w:noProof/>
        </w:rPr>
        <w:drawing>
          <wp:inline distT="0" distB="0" distL="0" distR="0" wp14:anchorId="59A46895" wp14:editId="134CEFD4">
            <wp:extent cx="6362700" cy="664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62700" cy="6648450"/>
                    </a:xfrm>
                    <a:prstGeom prst="rect">
                      <a:avLst/>
                    </a:prstGeom>
                    <a:noFill/>
                    <a:ln>
                      <a:noFill/>
                    </a:ln>
                  </pic:spPr>
                </pic:pic>
              </a:graphicData>
            </a:graphic>
          </wp:inline>
        </w:drawing>
      </w:r>
    </w:p>
    <w:p w14:paraId="4642095A" w14:textId="04D9D472" w:rsidR="00C47607" w:rsidRPr="00B16F61" w:rsidRDefault="00815046" w:rsidP="00815046">
      <w:pPr>
        <w:bidi/>
        <w:jc w:val="center"/>
        <w:rPr>
          <w:rFonts w:cs="B Nazanin"/>
          <w:rtl/>
        </w:rPr>
      </w:pPr>
      <w:r>
        <w:rPr>
          <w:noProof/>
        </w:rPr>
        <w:lastRenderedPageBreak/>
        <w:drawing>
          <wp:inline distT="0" distB="0" distL="0" distR="0" wp14:anchorId="5D344E0C" wp14:editId="21CB3220">
            <wp:extent cx="8937311" cy="4834135"/>
            <wp:effectExtent l="0" t="5715" r="0" b="0"/>
            <wp:docPr id="764155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0" y="0"/>
                      <a:ext cx="8986439" cy="4860708"/>
                    </a:xfrm>
                    <a:prstGeom prst="rect">
                      <a:avLst/>
                    </a:prstGeom>
                    <a:noFill/>
                    <a:ln>
                      <a:noFill/>
                    </a:ln>
                  </pic:spPr>
                </pic:pic>
              </a:graphicData>
            </a:graphic>
          </wp:inline>
        </w:drawing>
      </w:r>
    </w:p>
    <w:p w14:paraId="4A33C52E" w14:textId="1C0A50D6" w:rsidR="003838EF" w:rsidRPr="00B16F61" w:rsidRDefault="00E67249" w:rsidP="00E67249">
      <w:pPr>
        <w:bidi/>
        <w:jc w:val="center"/>
        <w:rPr>
          <w:rFonts w:cs="B Nazanin"/>
          <w:rtl/>
        </w:rPr>
      </w:pPr>
      <w:r>
        <w:rPr>
          <w:noProof/>
        </w:rPr>
        <w:lastRenderedPageBreak/>
        <w:drawing>
          <wp:inline distT="0" distB="0" distL="0" distR="0" wp14:anchorId="158A1AFC" wp14:editId="49EF6455">
            <wp:extent cx="8913942" cy="5404733"/>
            <wp:effectExtent l="1905" t="0" r="3810" b="3810"/>
            <wp:docPr id="5138342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5400000">
                      <a:off x="0" y="0"/>
                      <a:ext cx="8941260" cy="5421297"/>
                    </a:xfrm>
                    <a:prstGeom prst="rect">
                      <a:avLst/>
                    </a:prstGeom>
                    <a:noFill/>
                    <a:ln>
                      <a:noFill/>
                    </a:ln>
                  </pic:spPr>
                </pic:pic>
              </a:graphicData>
            </a:graphic>
          </wp:inline>
        </w:drawing>
      </w:r>
    </w:p>
    <w:p w14:paraId="4EB6B2BD" w14:textId="77777777" w:rsidR="00C83F9A" w:rsidRPr="00B16F61" w:rsidRDefault="00C83F9A" w:rsidP="00C83F9A">
      <w:pPr>
        <w:bidi/>
        <w:rPr>
          <w:rFonts w:cs="B Nazanin"/>
        </w:rPr>
      </w:pPr>
      <w:r w:rsidRPr="00B16F61">
        <w:rPr>
          <w:rFonts w:cs="B Nazanin" w:hint="cs"/>
          <w:b/>
          <w:bCs/>
          <w:rtl/>
          <w:lang w:bidi="fa-IR"/>
        </w:rPr>
        <w:lastRenderedPageBreak/>
        <w:t>۳</w:t>
      </w:r>
      <w:r w:rsidRPr="00B16F61">
        <w:rPr>
          <w:rFonts w:cs="B Nazanin" w:hint="cs"/>
          <w:rtl/>
          <w:lang w:bidi="fa-IR"/>
        </w:rPr>
        <w:t xml:space="preserve">. </w:t>
      </w:r>
      <w:r w:rsidRPr="00B16F61">
        <w:rPr>
          <w:rFonts w:cs="B Nazanin" w:hint="cs"/>
          <w:b/>
          <w:bCs/>
          <w:rtl/>
          <w:lang w:bidi="fa-IR"/>
        </w:rPr>
        <w:t>محدودیت‌ها و ملاحظات اجرایی ساخت</w:t>
      </w:r>
    </w:p>
    <w:p w14:paraId="51F3D899" w14:textId="54D78579" w:rsidR="00C83F9A" w:rsidRPr="00B16F61" w:rsidRDefault="00BA7B83" w:rsidP="00C83F9A">
      <w:pPr>
        <w:bidi/>
        <w:rPr>
          <w:rFonts w:cs="B Nazanin"/>
          <w:b/>
          <w:bCs/>
          <w:rtl/>
          <w:lang w:bidi="fa-IR"/>
        </w:rPr>
      </w:pPr>
      <w:r w:rsidRPr="00B16F61">
        <w:rPr>
          <w:rFonts w:ascii="Segoe UI Emoji" w:hAnsi="Segoe UI Emoji" w:cs="Segoe UI Emoji" w:hint="cs"/>
          <w:b/>
          <w:bCs/>
          <w:rtl/>
          <w:lang w:bidi="fa-IR"/>
        </w:rPr>
        <w:t>🔹</w:t>
      </w:r>
      <w:r w:rsidR="00C83F9A" w:rsidRPr="00B16F61">
        <w:rPr>
          <w:rFonts w:cs="B Nazanin" w:hint="cs"/>
          <w:b/>
          <w:bCs/>
          <w:rtl/>
          <w:lang w:bidi="fa-IR"/>
        </w:rPr>
        <w:t xml:space="preserve"> ملاحظات فنی نورپردازی و سازه</w:t>
      </w:r>
    </w:p>
    <w:p w14:paraId="4CD80C50" w14:textId="0601E859" w:rsidR="00C83F9A" w:rsidRPr="00B16F61" w:rsidRDefault="00C83F9A" w:rsidP="00C83F9A">
      <w:pPr>
        <w:bidi/>
        <w:rPr>
          <w:rFonts w:cs="B Nazanin"/>
          <w:rtl/>
          <w:lang w:bidi="fa-IR"/>
        </w:rPr>
      </w:pPr>
      <w:r w:rsidRPr="00B16F61">
        <w:rPr>
          <w:rFonts w:cs="B Nazanin" w:hint="cs"/>
          <w:rtl/>
          <w:lang w:bidi="fa-IR"/>
        </w:rPr>
        <w:t xml:space="preserve">در پشت نمای شمالی و جنوبی، از داخل پروژه، فضاهای </w:t>
      </w:r>
      <w:r w:rsidR="008E3576">
        <w:rPr>
          <w:rFonts w:cs="B Nazanin" w:hint="cs"/>
          <w:rtl/>
          <w:lang w:bidi="fa-IR"/>
        </w:rPr>
        <w:t>قابل توجهی</w:t>
      </w:r>
      <w:r w:rsidRPr="00B16F61">
        <w:rPr>
          <w:rFonts w:cs="B Nazanin" w:hint="cs"/>
          <w:rtl/>
          <w:lang w:bidi="fa-IR"/>
        </w:rPr>
        <w:t xml:space="preserve"> وجود دارد که</w:t>
      </w:r>
      <w:r w:rsidR="00832182" w:rsidRPr="00B16F61">
        <w:rPr>
          <w:rFonts w:cs="B Nazanin" w:hint="cs"/>
          <w:rtl/>
          <w:lang w:bidi="fa-IR"/>
        </w:rPr>
        <w:t xml:space="preserve"> در صورت نیاز</w:t>
      </w:r>
      <w:r w:rsidRPr="00B16F61">
        <w:rPr>
          <w:rFonts w:cs="B Nazanin" w:hint="cs"/>
          <w:rtl/>
          <w:lang w:bidi="fa-IR"/>
        </w:rPr>
        <w:t xml:space="preserve"> </w:t>
      </w:r>
      <w:r w:rsidR="004A2D06" w:rsidRPr="00B16F61">
        <w:rPr>
          <w:rFonts w:cs="B Nazanin" w:hint="cs"/>
          <w:rtl/>
          <w:lang w:bidi="fa-IR"/>
        </w:rPr>
        <w:t>به منظور</w:t>
      </w:r>
      <w:r w:rsidR="00832182" w:rsidRPr="00B16F61">
        <w:rPr>
          <w:rFonts w:cs="B Nazanin" w:hint="cs"/>
          <w:rtl/>
          <w:lang w:bidi="fa-IR"/>
        </w:rPr>
        <w:t xml:space="preserve"> انتقال کابل ها و اجرای زیر ساخت های</w:t>
      </w:r>
      <w:r w:rsidR="004A2D06" w:rsidRPr="00B16F61">
        <w:rPr>
          <w:rFonts w:cs="B Nazanin" w:hint="cs"/>
          <w:rtl/>
          <w:lang w:bidi="fa-IR"/>
        </w:rPr>
        <w:t xml:space="preserve"> </w:t>
      </w:r>
      <w:r w:rsidRPr="00B16F61">
        <w:rPr>
          <w:rFonts w:cs="B Nazanin" w:hint="cs"/>
          <w:rtl/>
          <w:lang w:bidi="fa-IR"/>
        </w:rPr>
        <w:t>نورپردازی</w:t>
      </w:r>
      <w:r w:rsidR="00832182" w:rsidRPr="00B16F61">
        <w:rPr>
          <w:rFonts w:cs="B Nazanin" w:hint="cs"/>
          <w:rtl/>
          <w:lang w:bidi="fa-IR"/>
        </w:rPr>
        <w:t xml:space="preserve"> می بایست در</w:t>
      </w:r>
      <w:r w:rsidRPr="00B16F61">
        <w:rPr>
          <w:rFonts w:cs="B Nazanin" w:hint="cs"/>
          <w:rtl/>
          <w:lang w:bidi="fa-IR"/>
        </w:rPr>
        <w:t xml:space="preserve"> بخش تجاری </w:t>
      </w:r>
      <w:r w:rsidR="00832182" w:rsidRPr="00B16F61">
        <w:rPr>
          <w:rFonts w:cs="B Nazanin" w:hint="cs"/>
          <w:rtl/>
          <w:lang w:bidi="fa-IR"/>
        </w:rPr>
        <w:t xml:space="preserve">مورد </w:t>
      </w:r>
      <w:r w:rsidR="00086611">
        <w:rPr>
          <w:rFonts w:cs="B Nazanin" w:hint="cs"/>
          <w:rtl/>
          <w:lang w:bidi="fa-IR"/>
        </w:rPr>
        <w:t>استفاده</w:t>
      </w:r>
      <w:r w:rsidR="00832182" w:rsidRPr="00B16F61">
        <w:rPr>
          <w:rFonts w:cs="B Nazanin" w:hint="cs"/>
          <w:rtl/>
          <w:lang w:bidi="fa-IR"/>
        </w:rPr>
        <w:t xml:space="preserve"> قرارگیرد </w:t>
      </w:r>
      <w:r w:rsidRPr="00B16F61">
        <w:rPr>
          <w:rFonts w:cs="B Nazanin" w:hint="cs"/>
          <w:rtl/>
          <w:lang w:bidi="fa-IR"/>
        </w:rPr>
        <w:t>.</w:t>
      </w:r>
    </w:p>
    <w:p w14:paraId="175D31C8" w14:textId="6E8BE673" w:rsidR="00C83F9A" w:rsidRPr="00B16F61" w:rsidRDefault="00C83F9A" w:rsidP="00C83F9A">
      <w:pPr>
        <w:bidi/>
        <w:rPr>
          <w:rFonts w:cs="B Nazanin"/>
          <w:rtl/>
          <w:lang w:bidi="fa-IR"/>
        </w:rPr>
      </w:pPr>
      <w:r w:rsidRPr="00B16F61">
        <w:rPr>
          <w:rFonts w:cs="B Nazanin" w:hint="cs"/>
          <w:rtl/>
          <w:lang w:bidi="fa-IR"/>
        </w:rPr>
        <w:t>تمامی کابل‌های تغذیه نورپردازی از طریق سینی‌های کابل هر طبقه به رایزرهای تأسیساتی هدایت شده و از آنجا به اتاق کنترل مرکزی نورپردازی پیش بینی و منتقل می‌شوند.</w:t>
      </w:r>
    </w:p>
    <w:p w14:paraId="6D4B7B87" w14:textId="77777777" w:rsidR="00C83F9A" w:rsidRPr="00B16F61" w:rsidRDefault="00000000" w:rsidP="00C83F9A">
      <w:pPr>
        <w:bidi/>
        <w:rPr>
          <w:rFonts w:cs="B Nazanin"/>
          <w:rtl/>
        </w:rPr>
      </w:pPr>
      <w:r>
        <w:rPr>
          <w:rFonts w:cs="B Nazanin"/>
        </w:rPr>
        <w:pict w14:anchorId="39048523">
          <v:rect id="_x0000_i1028" style="width:0;height:1.5pt" o:hralign="center" o:hrstd="t" o:hr="t" fillcolor="#a0a0a0" stroked="f"/>
        </w:pict>
      </w:r>
    </w:p>
    <w:p w14:paraId="03CEDAE4" w14:textId="05954E96" w:rsidR="00C83F9A" w:rsidRPr="00B16F61" w:rsidRDefault="00BA7B83" w:rsidP="00C83F9A">
      <w:pPr>
        <w:bidi/>
        <w:rPr>
          <w:rFonts w:cs="B Nazanin"/>
          <w:b/>
          <w:bCs/>
        </w:rPr>
      </w:pPr>
      <w:r w:rsidRPr="00B16F61">
        <w:rPr>
          <w:rFonts w:ascii="Segoe UI Emoji" w:hAnsi="Segoe UI Emoji" w:cs="Segoe UI Emoji" w:hint="cs"/>
          <w:b/>
          <w:bCs/>
          <w:rtl/>
          <w:lang w:bidi="fa-IR"/>
        </w:rPr>
        <w:t>🔹</w:t>
      </w:r>
      <w:r w:rsidR="00C83F9A" w:rsidRPr="00B16F61">
        <w:rPr>
          <w:rFonts w:cs="B Nazanin" w:hint="cs"/>
          <w:b/>
          <w:bCs/>
          <w:rtl/>
          <w:lang w:bidi="fa-IR"/>
        </w:rPr>
        <w:t xml:space="preserve"> وضعیت موجود زیرساخت‌های الکتریکی</w:t>
      </w:r>
    </w:p>
    <w:p w14:paraId="31AFFF39" w14:textId="33318B47" w:rsidR="00C83F9A" w:rsidRPr="00B16F61" w:rsidRDefault="00C83F9A" w:rsidP="00C83F9A">
      <w:pPr>
        <w:bidi/>
        <w:rPr>
          <w:rFonts w:cs="B Nazanin"/>
          <w:rtl/>
          <w:lang w:bidi="fa-IR"/>
        </w:rPr>
      </w:pPr>
      <w:r w:rsidRPr="00B16F61">
        <w:rPr>
          <w:rFonts w:cs="B Nazanin" w:hint="cs"/>
          <w:rtl/>
          <w:lang w:bidi="fa-IR"/>
        </w:rPr>
        <w:t>در کلیه طبقات، زیرساخت‌های تأسیسات الکتریکی شامل سینی کابل‌های جریان ضعیف و ولتاژ پایین به‌صورت مستقل اجرا شده و به رایزرها منتهی گردیده‌اند</w:t>
      </w:r>
      <w:r w:rsidR="00832182" w:rsidRPr="00B16F61">
        <w:rPr>
          <w:rFonts w:cs="B Nazanin" w:hint="cs"/>
          <w:rtl/>
          <w:lang w:bidi="fa-IR"/>
        </w:rPr>
        <w:t xml:space="preserve"> </w:t>
      </w:r>
      <w:r w:rsidRPr="00B16F61">
        <w:rPr>
          <w:rFonts w:cs="B Nazanin" w:hint="cs"/>
          <w:rtl/>
          <w:lang w:bidi="fa-IR"/>
        </w:rPr>
        <w:t>؛ به‌طوری‌که انتقال کابل‌های تغذیه سیستم نورپردازی از این رایزرها به طبقات و اتاق کنترل انجام می‌پذیرد.</w:t>
      </w:r>
    </w:p>
    <w:p w14:paraId="47DEEF7E" w14:textId="68373EEE" w:rsidR="00C83F9A" w:rsidRPr="00B16F61" w:rsidRDefault="00C83F9A" w:rsidP="00C83F9A">
      <w:pPr>
        <w:bidi/>
        <w:rPr>
          <w:rFonts w:cs="B Nazanin"/>
          <w:rtl/>
          <w:lang w:bidi="fa-IR"/>
        </w:rPr>
      </w:pPr>
      <w:r w:rsidRPr="00B16F61">
        <w:rPr>
          <w:rFonts w:cs="B Nazanin" w:hint="cs"/>
          <w:rtl/>
          <w:lang w:bidi="fa-IR"/>
        </w:rPr>
        <w:t>انتقال قدرت الکتریکی در طبقات از طریق باس‌داکت (</w:t>
      </w:r>
      <w:r w:rsidRPr="00B16F61">
        <w:rPr>
          <w:rFonts w:cs="B Nazanin" w:hint="cs"/>
        </w:rPr>
        <w:t>Bus Duct</w:t>
      </w:r>
      <w:r w:rsidRPr="00B16F61">
        <w:rPr>
          <w:rFonts w:cs="B Nazanin" w:hint="cs"/>
          <w:rtl/>
          <w:lang w:bidi="fa-IR"/>
        </w:rPr>
        <w:t>) صورت گرفته که در نقاط مشخص، قابلیت دریافت خروجی برای فیدر تغذیه تابلو برق اصلی نورپردازی را دارا می‌باشد.</w:t>
      </w:r>
    </w:p>
    <w:p w14:paraId="4E96A10B" w14:textId="77777777" w:rsidR="00C83F9A" w:rsidRPr="00B16F61" w:rsidRDefault="00000000" w:rsidP="00C83F9A">
      <w:pPr>
        <w:bidi/>
        <w:rPr>
          <w:rFonts w:cs="B Nazanin"/>
          <w:rtl/>
        </w:rPr>
      </w:pPr>
      <w:r>
        <w:rPr>
          <w:rFonts w:cs="B Nazanin"/>
        </w:rPr>
        <w:pict w14:anchorId="7D7461D6">
          <v:rect id="_x0000_i1029" style="width:0;height:1.5pt" o:hralign="center" o:hrstd="t" o:hr="t" fillcolor="#a0a0a0" stroked="f"/>
        </w:pict>
      </w:r>
    </w:p>
    <w:p w14:paraId="03AD0EE6" w14:textId="77777777" w:rsidR="00C83F9A" w:rsidRPr="00B16F61" w:rsidRDefault="00C83F9A" w:rsidP="00C83F9A">
      <w:pPr>
        <w:bidi/>
        <w:rPr>
          <w:rFonts w:cs="B Nazanin"/>
          <w:b/>
          <w:bCs/>
        </w:rPr>
      </w:pPr>
      <w:r w:rsidRPr="00B16F61">
        <w:rPr>
          <w:rFonts w:cs="B Nazanin" w:hint="cs"/>
          <w:b/>
          <w:bCs/>
          <w:rtl/>
          <w:lang w:bidi="fa-IR"/>
        </w:rPr>
        <w:t>۴. اهداف</w:t>
      </w:r>
    </w:p>
    <w:p w14:paraId="21213040" w14:textId="7CC2A66B" w:rsidR="00C83F9A" w:rsidRPr="00B16F61" w:rsidRDefault="00BA7B83" w:rsidP="00C83F9A">
      <w:pPr>
        <w:bidi/>
        <w:rPr>
          <w:rFonts w:cs="B Nazanin"/>
          <w:b/>
          <w:bCs/>
          <w:rtl/>
          <w:lang w:bidi="fa-IR"/>
        </w:rPr>
      </w:pPr>
      <w:r w:rsidRPr="00B16F61">
        <w:rPr>
          <w:rFonts w:ascii="Segoe UI Emoji" w:hAnsi="Segoe UI Emoji" w:cs="Segoe UI Emoji" w:hint="cs"/>
          <w:b/>
          <w:bCs/>
          <w:rtl/>
          <w:lang w:bidi="fa-IR"/>
        </w:rPr>
        <w:t>🔹</w:t>
      </w:r>
      <w:r w:rsidR="00C83F9A" w:rsidRPr="00B16F61">
        <w:rPr>
          <w:rFonts w:cs="B Nazanin" w:hint="cs"/>
          <w:b/>
          <w:bCs/>
          <w:rtl/>
          <w:lang w:bidi="fa-IR"/>
        </w:rPr>
        <w:t xml:space="preserve"> اهداف عملکردی</w:t>
      </w:r>
    </w:p>
    <w:p w14:paraId="1144BE8D" w14:textId="52102072" w:rsidR="00C83F9A" w:rsidRPr="00B16F61" w:rsidRDefault="00C83F9A" w:rsidP="00C83F9A">
      <w:pPr>
        <w:bidi/>
        <w:jc w:val="both"/>
        <w:rPr>
          <w:rFonts w:cs="B Nazanin"/>
          <w:rtl/>
          <w:lang w:bidi="fa-IR"/>
        </w:rPr>
      </w:pPr>
      <w:r w:rsidRPr="00B16F61">
        <w:rPr>
          <w:rFonts w:cs="B Nazanin" w:hint="cs"/>
          <w:rtl/>
          <w:lang w:bidi="fa-IR"/>
        </w:rPr>
        <w:t>هدف از طراحی نورپردازی در پروژه مگاپارس، ایجاد جلوه‌ی بصری و معرفی هویت معماری مجتمع از طریق نورپردازی دقیق و مؤثر در</w:t>
      </w:r>
      <w:r w:rsidR="00832182" w:rsidRPr="00B16F61">
        <w:rPr>
          <w:rFonts w:cs="B Nazanin" w:hint="cs"/>
          <w:rtl/>
          <w:lang w:bidi="fa-IR"/>
        </w:rPr>
        <w:t xml:space="preserve"> پوسته نمای بیرونی و</w:t>
      </w:r>
      <w:r w:rsidRPr="00B16F61">
        <w:rPr>
          <w:rFonts w:cs="B Nazanin" w:hint="cs"/>
          <w:rtl/>
          <w:lang w:bidi="fa-IR"/>
        </w:rPr>
        <w:t xml:space="preserve"> محیطی</w:t>
      </w:r>
      <w:r w:rsidR="00832182" w:rsidRPr="00B16F61">
        <w:rPr>
          <w:rFonts w:cs="B Nazanin" w:hint="cs"/>
          <w:rtl/>
          <w:lang w:bidi="fa-IR"/>
        </w:rPr>
        <w:t xml:space="preserve"> بر اساس اولویت های ارائه شده کارفرما می باشد </w:t>
      </w:r>
      <w:r w:rsidRPr="00B16F61">
        <w:rPr>
          <w:rFonts w:cs="B Nazanin" w:hint="cs"/>
          <w:rtl/>
          <w:lang w:bidi="fa-IR"/>
        </w:rPr>
        <w:t>.</w:t>
      </w:r>
    </w:p>
    <w:p w14:paraId="154EDCA6" w14:textId="77777777" w:rsidR="00C83F9A" w:rsidRPr="00B16F61" w:rsidRDefault="00C83F9A" w:rsidP="00C83F9A">
      <w:pPr>
        <w:bidi/>
        <w:jc w:val="both"/>
        <w:rPr>
          <w:rFonts w:cs="B Nazanin"/>
          <w:rtl/>
          <w:lang w:bidi="fa-IR"/>
        </w:rPr>
      </w:pPr>
      <w:r w:rsidRPr="00B16F61">
        <w:rPr>
          <w:rFonts w:cs="B Nazanin" w:hint="cs"/>
          <w:rtl/>
          <w:lang w:bidi="fa-IR"/>
        </w:rPr>
        <w:t>نورپردازی در بخش‌های مختلف شامل:</w:t>
      </w:r>
    </w:p>
    <w:p w14:paraId="0D739357" w14:textId="16A3C4A7" w:rsidR="00C83F9A" w:rsidRPr="00B16F61" w:rsidRDefault="00C83F9A" w:rsidP="00C83F9A">
      <w:pPr>
        <w:numPr>
          <w:ilvl w:val="0"/>
          <w:numId w:val="3"/>
        </w:numPr>
        <w:bidi/>
        <w:jc w:val="both"/>
        <w:rPr>
          <w:rFonts w:cs="B Nazanin"/>
          <w:lang w:bidi="fa-IR"/>
        </w:rPr>
      </w:pPr>
      <w:r w:rsidRPr="00B16F61">
        <w:rPr>
          <w:rFonts w:cs="B Nazanin" w:hint="cs"/>
          <w:rtl/>
          <w:lang w:bidi="fa-IR"/>
        </w:rPr>
        <w:t>نورپردازی ورودی‌ها و فضاهای استقبال</w:t>
      </w:r>
      <w:r w:rsidR="00832182" w:rsidRPr="00B16F61">
        <w:rPr>
          <w:rFonts w:cs="B Nazanin" w:hint="cs"/>
          <w:rtl/>
          <w:lang w:bidi="fa-IR"/>
        </w:rPr>
        <w:t xml:space="preserve"> بیرونی</w:t>
      </w:r>
    </w:p>
    <w:p w14:paraId="2889A886" w14:textId="2DD1ED71" w:rsidR="00224421" w:rsidRPr="00B16F61" w:rsidRDefault="00224421" w:rsidP="00224421">
      <w:pPr>
        <w:numPr>
          <w:ilvl w:val="0"/>
          <w:numId w:val="3"/>
        </w:numPr>
        <w:bidi/>
        <w:jc w:val="both"/>
        <w:rPr>
          <w:rFonts w:cs="B Nazanin"/>
          <w:rtl/>
          <w:lang w:bidi="fa-IR"/>
        </w:rPr>
      </w:pPr>
      <w:r w:rsidRPr="00B16F61">
        <w:rPr>
          <w:rFonts w:cs="B Nazanin" w:hint="cs"/>
          <w:rtl/>
          <w:lang w:bidi="fa-IR"/>
        </w:rPr>
        <w:t xml:space="preserve">نمای خارجی </w:t>
      </w:r>
      <w:r w:rsidR="002C4589">
        <w:rPr>
          <w:rFonts w:cs="B Nazanin" w:hint="cs"/>
          <w:rtl/>
          <w:lang w:bidi="fa-IR"/>
        </w:rPr>
        <w:t xml:space="preserve">ضلع </w:t>
      </w:r>
      <w:r w:rsidRPr="00B16F61">
        <w:rPr>
          <w:rFonts w:cs="B Nazanin" w:hint="cs"/>
          <w:rtl/>
          <w:lang w:bidi="fa-IR"/>
        </w:rPr>
        <w:t>شمال و جنوب</w:t>
      </w:r>
      <w:r w:rsidR="00832182" w:rsidRPr="00B16F61">
        <w:rPr>
          <w:rFonts w:cs="B Nazanin" w:hint="cs"/>
          <w:rtl/>
          <w:lang w:bidi="fa-IR"/>
        </w:rPr>
        <w:t xml:space="preserve"> بخش</w:t>
      </w:r>
      <w:r w:rsidRPr="00B16F61">
        <w:rPr>
          <w:rFonts w:cs="B Nazanin" w:hint="cs"/>
          <w:rtl/>
          <w:lang w:bidi="fa-IR"/>
        </w:rPr>
        <w:t xml:space="preserve"> </w:t>
      </w:r>
      <w:r w:rsidRPr="00B16F61">
        <w:rPr>
          <w:rFonts w:cs="B Nazanin" w:hint="cs"/>
          <w:b/>
          <w:bCs/>
          <w:rtl/>
          <w:lang w:bidi="fa-IR"/>
        </w:rPr>
        <w:t>تجاری</w:t>
      </w:r>
      <w:r w:rsidR="002C4589">
        <w:rPr>
          <w:rFonts w:cs="B Nazanin" w:hint="cs"/>
          <w:b/>
          <w:bCs/>
          <w:rtl/>
          <w:lang w:bidi="fa-IR"/>
        </w:rPr>
        <w:t xml:space="preserve"> مجتمع مگاپارس</w:t>
      </w:r>
    </w:p>
    <w:p w14:paraId="56DC7E5E" w14:textId="64386318" w:rsidR="00C83F9A" w:rsidRPr="00B16F61" w:rsidRDefault="00C83F9A" w:rsidP="00C83F9A">
      <w:pPr>
        <w:numPr>
          <w:ilvl w:val="0"/>
          <w:numId w:val="3"/>
        </w:numPr>
        <w:bidi/>
        <w:jc w:val="both"/>
        <w:rPr>
          <w:rFonts w:cs="B Nazanin"/>
          <w:lang w:bidi="fa-IR"/>
        </w:rPr>
      </w:pPr>
      <w:r w:rsidRPr="00B16F61">
        <w:rPr>
          <w:rFonts w:cs="B Nazanin" w:hint="cs"/>
          <w:rtl/>
          <w:lang w:bidi="fa-IR"/>
        </w:rPr>
        <w:t>نورپردازی</w:t>
      </w:r>
      <w:r w:rsidR="00356B4B" w:rsidRPr="00B16F61">
        <w:rPr>
          <w:rFonts w:cs="B Nazanin" w:hint="cs"/>
          <w:rtl/>
          <w:lang w:bidi="fa-IR"/>
        </w:rPr>
        <w:t xml:space="preserve"> ضلع غربی</w:t>
      </w:r>
      <w:r w:rsidR="00832182" w:rsidRPr="00B16F61">
        <w:rPr>
          <w:rFonts w:cs="B Nazanin" w:hint="cs"/>
          <w:rtl/>
          <w:lang w:bidi="fa-IR"/>
        </w:rPr>
        <w:t xml:space="preserve"> بخش</w:t>
      </w:r>
      <w:r w:rsidR="00356B4B" w:rsidRPr="00B16F61">
        <w:rPr>
          <w:rFonts w:cs="B Nazanin" w:hint="cs"/>
          <w:rtl/>
          <w:lang w:bidi="fa-IR"/>
        </w:rPr>
        <w:t xml:space="preserve"> برج</w:t>
      </w:r>
      <w:r w:rsidR="00832182" w:rsidRPr="00B16F61">
        <w:rPr>
          <w:rFonts w:cs="B Nazanin" w:hint="cs"/>
          <w:rtl/>
          <w:lang w:bidi="fa-IR"/>
        </w:rPr>
        <w:t xml:space="preserve"> </w:t>
      </w:r>
      <w:r w:rsidR="00356B4B" w:rsidRPr="00B16F61">
        <w:rPr>
          <w:rFonts w:cs="B Nazanin" w:hint="cs"/>
          <w:b/>
          <w:bCs/>
          <w:rtl/>
          <w:lang w:bidi="fa-IR"/>
        </w:rPr>
        <w:t>اداری</w:t>
      </w:r>
      <w:r w:rsidR="002C4589">
        <w:rPr>
          <w:rFonts w:cs="B Nazanin" w:hint="cs"/>
          <w:b/>
          <w:bCs/>
          <w:rtl/>
          <w:lang w:bidi="fa-IR"/>
        </w:rPr>
        <w:t xml:space="preserve"> مجتمع مگاپارس</w:t>
      </w:r>
    </w:p>
    <w:p w14:paraId="6B12D557" w14:textId="7B8E8BD5" w:rsidR="00751FFC" w:rsidRPr="00B16F61" w:rsidRDefault="00751FFC" w:rsidP="00751FFC">
      <w:pPr>
        <w:numPr>
          <w:ilvl w:val="0"/>
          <w:numId w:val="3"/>
        </w:numPr>
        <w:bidi/>
        <w:jc w:val="both"/>
        <w:rPr>
          <w:rFonts w:cs="B Nazanin"/>
          <w:lang w:bidi="fa-IR"/>
        </w:rPr>
      </w:pPr>
      <w:r w:rsidRPr="00B16F61">
        <w:rPr>
          <w:rFonts w:cs="B Nazanin" w:hint="cs"/>
          <w:rtl/>
          <w:lang w:bidi="fa-IR"/>
        </w:rPr>
        <w:t xml:space="preserve">طراحی سه بعدی در </w:t>
      </w:r>
      <w:r w:rsidR="004D5734" w:rsidRPr="00B16F61">
        <w:rPr>
          <w:rFonts w:cs="B Nazanin" w:hint="cs"/>
          <w:rtl/>
          <w:lang w:bidi="fa-IR"/>
        </w:rPr>
        <w:t>3</w:t>
      </w:r>
      <w:r w:rsidRPr="00B16F61">
        <w:rPr>
          <w:rFonts w:cs="B Nazanin" w:hint="cs"/>
          <w:rtl/>
          <w:lang w:bidi="fa-IR"/>
        </w:rPr>
        <w:t xml:space="preserve"> آلترنالیو جهت بررسی</w:t>
      </w:r>
      <w:r w:rsidR="00832182" w:rsidRPr="00B16F61">
        <w:rPr>
          <w:rFonts w:cs="B Nazanin" w:hint="cs"/>
          <w:rtl/>
          <w:lang w:bidi="fa-IR"/>
        </w:rPr>
        <w:t xml:space="preserve"> و تصمیم گیری</w:t>
      </w:r>
      <w:r w:rsidRPr="00B16F61">
        <w:rPr>
          <w:rFonts w:cs="B Nazanin" w:hint="cs"/>
          <w:rtl/>
          <w:lang w:bidi="fa-IR"/>
        </w:rPr>
        <w:t xml:space="preserve"> </w:t>
      </w:r>
    </w:p>
    <w:p w14:paraId="23E3DDD2" w14:textId="4C6D9D9D" w:rsidR="00751FFC" w:rsidRPr="00B16F61" w:rsidRDefault="00751FFC" w:rsidP="00751FFC">
      <w:pPr>
        <w:numPr>
          <w:ilvl w:val="0"/>
          <w:numId w:val="3"/>
        </w:numPr>
        <w:bidi/>
        <w:jc w:val="both"/>
        <w:rPr>
          <w:rFonts w:cs="B Nazanin"/>
          <w:lang w:bidi="fa-IR"/>
        </w:rPr>
      </w:pPr>
      <w:r w:rsidRPr="00B16F61">
        <w:rPr>
          <w:rFonts w:cs="B Nazanin" w:hint="cs"/>
          <w:rtl/>
          <w:lang w:bidi="fa-IR"/>
        </w:rPr>
        <w:t>برجسته سازی طرح و طراحی پوشش خارجی نمای پروژه</w:t>
      </w:r>
    </w:p>
    <w:p w14:paraId="6E009AAB" w14:textId="6247611D" w:rsidR="00751FFC" w:rsidRPr="00B16F61" w:rsidRDefault="00751FFC" w:rsidP="00751FFC">
      <w:pPr>
        <w:numPr>
          <w:ilvl w:val="0"/>
          <w:numId w:val="3"/>
        </w:numPr>
        <w:bidi/>
        <w:jc w:val="both"/>
        <w:rPr>
          <w:rFonts w:cs="B Nazanin"/>
          <w:lang w:bidi="fa-IR"/>
        </w:rPr>
      </w:pPr>
      <w:r w:rsidRPr="00B16F61">
        <w:rPr>
          <w:rFonts w:cs="B Nazanin" w:hint="cs"/>
          <w:rtl/>
          <w:lang w:bidi="fa-IR"/>
        </w:rPr>
        <w:t xml:space="preserve">توازن در پیوستگی نورپردازی با طرح و نمای پروژه </w:t>
      </w:r>
    </w:p>
    <w:p w14:paraId="7D3B3386" w14:textId="13F937B1" w:rsidR="00751FFC" w:rsidRPr="00B16F61" w:rsidRDefault="004D5734" w:rsidP="00751FFC">
      <w:pPr>
        <w:numPr>
          <w:ilvl w:val="0"/>
          <w:numId w:val="3"/>
        </w:numPr>
        <w:bidi/>
        <w:jc w:val="both"/>
        <w:rPr>
          <w:rFonts w:cs="B Nazanin"/>
          <w:rtl/>
          <w:lang w:bidi="fa-IR"/>
        </w:rPr>
      </w:pPr>
      <w:r w:rsidRPr="00B16F61">
        <w:rPr>
          <w:rFonts w:cs="B Nazanin" w:hint="cs"/>
          <w:rtl/>
          <w:lang w:bidi="fa-IR"/>
        </w:rPr>
        <w:t xml:space="preserve">بررسی </w:t>
      </w:r>
      <w:r w:rsidR="00751FFC" w:rsidRPr="00B16F61">
        <w:rPr>
          <w:rFonts w:cs="B Nazanin" w:hint="cs"/>
          <w:rtl/>
          <w:lang w:bidi="fa-IR"/>
        </w:rPr>
        <w:t xml:space="preserve">محل های انتظار </w:t>
      </w:r>
      <w:r w:rsidRPr="00B16F61">
        <w:rPr>
          <w:rFonts w:cs="B Nazanin" w:hint="cs"/>
          <w:rtl/>
          <w:lang w:bidi="fa-IR"/>
        </w:rPr>
        <w:t xml:space="preserve">و پیش بینی زیرساخت های لازم </w:t>
      </w:r>
      <w:r w:rsidR="00751FFC" w:rsidRPr="00B16F61">
        <w:rPr>
          <w:rFonts w:cs="B Nazanin" w:hint="cs"/>
          <w:rtl/>
          <w:lang w:bidi="fa-IR"/>
        </w:rPr>
        <w:t xml:space="preserve">جهت روشنایی طرح توسعه کامل نورپردازی در آینده شامل بام سبز ، آبشار ، مشاعات </w:t>
      </w:r>
      <w:r w:rsidR="00832182" w:rsidRPr="00B16F61">
        <w:rPr>
          <w:rFonts w:cs="B Nazanin" w:hint="cs"/>
          <w:rtl/>
          <w:lang w:bidi="fa-IR"/>
        </w:rPr>
        <w:t xml:space="preserve">، ویدئو مپینگ </w:t>
      </w:r>
      <w:r w:rsidR="00751FFC" w:rsidRPr="00B16F61">
        <w:rPr>
          <w:rFonts w:cs="B Nazanin" w:hint="cs"/>
          <w:rtl/>
          <w:lang w:bidi="fa-IR"/>
        </w:rPr>
        <w:t xml:space="preserve">و معابر در طراحی </w:t>
      </w:r>
    </w:p>
    <w:p w14:paraId="7304AC49" w14:textId="0C8C734B" w:rsidR="00C83F9A" w:rsidRPr="00B16F61" w:rsidRDefault="00C83F9A" w:rsidP="00C83F9A">
      <w:pPr>
        <w:bidi/>
        <w:jc w:val="both"/>
        <w:rPr>
          <w:rFonts w:cs="B Nazanin"/>
          <w:rtl/>
          <w:lang w:bidi="fa-IR"/>
        </w:rPr>
      </w:pPr>
      <w:r w:rsidRPr="00B16F61">
        <w:rPr>
          <w:rFonts w:cs="B Nazanin" w:hint="cs"/>
          <w:rtl/>
          <w:lang w:bidi="fa-IR"/>
        </w:rPr>
        <w:lastRenderedPageBreak/>
        <w:t>مجتمع مگاپارس، با ترکیب کاربری‌های متنوع، نه‌تنها یک مجموعه تجاری</w:t>
      </w:r>
      <w:r w:rsidRPr="00B16F61">
        <w:rPr>
          <w:rFonts w:ascii="Arial" w:hAnsi="Arial" w:cs="Arial" w:hint="cs"/>
          <w:rtl/>
          <w:lang w:bidi="fa-IR"/>
        </w:rPr>
        <w:t>–</w:t>
      </w:r>
      <w:r w:rsidRPr="00B16F61">
        <w:rPr>
          <w:rFonts w:cs="B Nazanin" w:hint="cs"/>
          <w:rtl/>
          <w:lang w:bidi="fa-IR"/>
        </w:rPr>
        <w:t>اداری بلکه یک مقصد فرهنگی</w:t>
      </w:r>
      <w:r w:rsidRPr="00B16F61">
        <w:rPr>
          <w:rFonts w:ascii="Arial" w:hAnsi="Arial" w:cs="Arial" w:hint="cs"/>
          <w:rtl/>
          <w:lang w:bidi="fa-IR"/>
        </w:rPr>
        <w:t>–</w:t>
      </w:r>
      <w:r w:rsidRPr="00B16F61">
        <w:rPr>
          <w:rFonts w:cs="B Nazanin" w:hint="cs"/>
          <w:rtl/>
          <w:lang w:bidi="fa-IR"/>
        </w:rPr>
        <w:t>تفریحی برای عموم شهروندان است. این پروژه، با یک هکتار بام سبز، کنسرت‌هال، شش سالن سینما و آمفی‌تئاتر، بزرگ‌ترین پروژه گرین‌مال بخش خصوصی در کشور محسوب می‌گردد که در راستای توسعه شهری و ارتقای منافع عمومی طراحی شده است.</w:t>
      </w:r>
    </w:p>
    <w:p w14:paraId="155257BF" w14:textId="77777777" w:rsidR="00C83F9A" w:rsidRPr="00B16F61" w:rsidRDefault="00000000" w:rsidP="00C83F9A">
      <w:pPr>
        <w:bidi/>
        <w:rPr>
          <w:rFonts w:cs="B Nazanin"/>
          <w:rtl/>
        </w:rPr>
      </w:pPr>
      <w:r>
        <w:rPr>
          <w:rFonts w:cs="B Nazanin"/>
        </w:rPr>
        <w:pict w14:anchorId="74DA4294">
          <v:rect id="_x0000_i1030" style="width:0;height:1.5pt" o:hralign="center" o:hrstd="t" o:hr="t" fillcolor="#a0a0a0" stroked="f"/>
        </w:pict>
      </w:r>
    </w:p>
    <w:p w14:paraId="12FCEB2B" w14:textId="4925F0B3" w:rsidR="00C83F9A" w:rsidRPr="00B16F61" w:rsidRDefault="00BA7B83" w:rsidP="00C83F9A">
      <w:pPr>
        <w:bidi/>
        <w:jc w:val="both"/>
        <w:rPr>
          <w:rFonts w:cs="B Nazanin"/>
        </w:rPr>
      </w:pPr>
      <w:r w:rsidRPr="00B16F61">
        <w:rPr>
          <w:rFonts w:ascii="Segoe UI Emoji" w:hAnsi="Segoe UI Emoji" w:cs="Segoe UI Emoji" w:hint="cs"/>
          <w:b/>
          <w:bCs/>
          <w:rtl/>
          <w:lang w:bidi="fa-IR"/>
        </w:rPr>
        <w:t>🔹</w:t>
      </w:r>
      <w:r w:rsidR="00C83F9A" w:rsidRPr="00B16F61">
        <w:rPr>
          <w:rFonts w:cs="B Nazanin" w:hint="cs"/>
          <w:rtl/>
          <w:lang w:bidi="fa-IR"/>
        </w:rPr>
        <w:t xml:space="preserve"> </w:t>
      </w:r>
      <w:r w:rsidR="00C83F9A" w:rsidRPr="00B16F61">
        <w:rPr>
          <w:rFonts w:cs="B Nazanin" w:hint="cs"/>
          <w:b/>
          <w:bCs/>
          <w:rtl/>
          <w:lang w:bidi="fa-IR"/>
        </w:rPr>
        <w:t>اهداف بصری</w:t>
      </w:r>
    </w:p>
    <w:p w14:paraId="0BD68D9E" w14:textId="680A0365" w:rsidR="00C83F9A" w:rsidRPr="00B16F61" w:rsidRDefault="00C83F9A" w:rsidP="00C83F9A">
      <w:pPr>
        <w:bidi/>
        <w:jc w:val="both"/>
        <w:rPr>
          <w:rFonts w:cs="B Nazanin"/>
          <w:rtl/>
          <w:lang w:bidi="fa-IR"/>
        </w:rPr>
      </w:pPr>
      <w:r w:rsidRPr="00B16F61">
        <w:rPr>
          <w:rFonts w:cs="B Nazanin" w:hint="cs"/>
          <w:rtl/>
          <w:lang w:bidi="fa-IR"/>
        </w:rPr>
        <w:t xml:space="preserve">موارد شاخص در طراحی </w:t>
      </w:r>
      <w:r w:rsidR="004D5734" w:rsidRPr="00B16F61">
        <w:rPr>
          <w:rFonts w:cs="B Nazanin" w:hint="cs"/>
          <w:rtl/>
          <w:lang w:bidi="fa-IR"/>
        </w:rPr>
        <w:t xml:space="preserve">و اجرای </w:t>
      </w:r>
      <w:r w:rsidRPr="00B16F61">
        <w:rPr>
          <w:rFonts w:cs="B Nazanin" w:hint="cs"/>
          <w:rtl/>
          <w:lang w:bidi="fa-IR"/>
        </w:rPr>
        <w:t>نورپردازی عبارتند از:</w:t>
      </w:r>
    </w:p>
    <w:p w14:paraId="41039454" w14:textId="70CE9C2F" w:rsidR="00C83F9A" w:rsidRPr="00B16F61" w:rsidRDefault="00356B4B" w:rsidP="00C83F9A">
      <w:pPr>
        <w:numPr>
          <w:ilvl w:val="0"/>
          <w:numId w:val="4"/>
        </w:numPr>
        <w:bidi/>
        <w:jc w:val="both"/>
        <w:rPr>
          <w:rFonts w:cs="B Nazanin"/>
          <w:rtl/>
          <w:lang w:bidi="fa-IR"/>
        </w:rPr>
      </w:pPr>
      <w:r w:rsidRPr="00B16F61">
        <w:rPr>
          <w:rFonts w:cs="B Nazanin" w:hint="cs"/>
          <w:rtl/>
          <w:lang w:bidi="fa-IR"/>
        </w:rPr>
        <w:t>نمای شمالی مجتمع</w:t>
      </w:r>
      <w:r w:rsidR="00D4371A" w:rsidRPr="00B16F61">
        <w:rPr>
          <w:rFonts w:cs="B Nazanin" w:hint="cs"/>
          <w:rtl/>
          <w:lang w:bidi="fa-IR"/>
        </w:rPr>
        <w:t xml:space="preserve"> </w:t>
      </w:r>
      <w:r w:rsidR="00D4371A" w:rsidRPr="00B16F61">
        <w:rPr>
          <w:rFonts w:cs="B Nazanin" w:hint="cs"/>
          <w:b/>
          <w:bCs/>
          <w:rtl/>
          <w:lang w:bidi="fa-IR"/>
        </w:rPr>
        <w:t>تجاری</w:t>
      </w:r>
      <w:r w:rsidRPr="00B16F61">
        <w:rPr>
          <w:rFonts w:cs="B Nazanin" w:hint="cs"/>
          <w:rtl/>
          <w:lang w:bidi="fa-IR"/>
        </w:rPr>
        <w:t xml:space="preserve"> مگاپارس</w:t>
      </w:r>
    </w:p>
    <w:p w14:paraId="415E419E" w14:textId="0F010C9A" w:rsidR="00C83F9A" w:rsidRPr="00B16F61" w:rsidRDefault="00356B4B" w:rsidP="00C83F9A">
      <w:pPr>
        <w:numPr>
          <w:ilvl w:val="0"/>
          <w:numId w:val="4"/>
        </w:numPr>
        <w:bidi/>
        <w:jc w:val="both"/>
        <w:rPr>
          <w:rFonts w:cs="B Nazanin"/>
          <w:lang w:bidi="fa-IR"/>
        </w:rPr>
      </w:pPr>
      <w:r w:rsidRPr="00B16F61">
        <w:rPr>
          <w:rFonts w:cs="B Nazanin" w:hint="cs"/>
          <w:rtl/>
          <w:lang w:bidi="fa-IR"/>
        </w:rPr>
        <w:t>نمای جنوبی مجتمع</w:t>
      </w:r>
      <w:r w:rsidR="00D4371A" w:rsidRPr="00B16F61">
        <w:rPr>
          <w:rFonts w:cs="B Nazanin" w:hint="cs"/>
          <w:rtl/>
          <w:lang w:bidi="fa-IR"/>
        </w:rPr>
        <w:t xml:space="preserve"> </w:t>
      </w:r>
      <w:r w:rsidR="00D4371A" w:rsidRPr="00B16F61">
        <w:rPr>
          <w:rFonts w:cs="B Nazanin" w:hint="cs"/>
          <w:b/>
          <w:bCs/>
          <w:rtl/>
          <w:lang w:bidi="fa-IR"/>
        </w:rPr>
        <w:t>تجاری</w:t>
      </w:r>
      <w:r w:rsidRPr="00B16F61">
        <w:rPr>
          <w:rFonts w:cs="B Nazanin" w:hint="cs"/>
          <w:rtl/>
          <w:lang w:bidi="fa-IR"/>
        </w:rPr>
        <w:t xml:space="preserve"> مگاپارس</w:t>
      </w:r>
    </w:p>
    <w:p w14:paraId="494BECC9" w14:textId="563D1BE5" w:rsidR="00D4371A" w:rsidRPr="00B16F61" w:rsidRDefault="00D4371A" w:rsidP="00D4371A">
      <w:pPr>
        <w:numPr>
          <w:ilvl w:val="0"/>
          <w:numId w:val="4"/>
        </w:numPr>
        <w:bidi/>
        <w:jc w:val="both"/>
        <w:rPr>
          <w:rFonts w:cs="B Nazanin"/>
          <w:lang w:bidi="fa-IR"/>
        </w:rPr>
      </w:pPr>
      <w:r w:rsidRPr="00B16F61">
        <w:rPr>
          <w:rFonts w:cs="B Nazanin" w:hint="cs"/>
          <w:rtl/>
          <w:lang w:bidi="fa-IR"/>
        </w:rPr>
        <w:t xml:space="preserve">نمای غربی برج </w:t>
      </w:r>
      <w:r w:rsidRPr="00B16F61">
        <w:rPr>
          <w:rFonts w:cs="B Nazanin" w:hint="cs"/>
          <w:b/>
          <w:bCs/>
          <w:rtl/>
          <w:lang w:bidi="fa-IR"/>
        </w:rPr>
        <w:t>اداری</w:t>
      </w:r>
      <w:r w:rsidRPr="00B16F61">
        <w:rPr>
          <w:rFonts w:cs="B Nazanin" w:hint="cs"/>
          <w:rtl/>
          <w:lang w:bidi="fa-IR"/>
        </w:rPr>
        <w:t xml:space="preserve"> مجتمع مگاپارس</w:t>
      </w:r>
    </w:p>
    <w:p w14:paraId="4F9383B1" w14:textId="77777777" w:rsidR="00C83F9A" w:rsidRPr="00B16F61" w:rsidRDefault="00000000" w:rsidP="00C83F9A">
      <w:pPr>
        <w:bidi/>
        <w:rPr>
          <w:rFonts w:cs="B Nazanin"/>
          <w:rtl/>
        </w:rPr>
      </w:pPr>
      <w:r>
        <w:rPr>
          <w:rFonts w:cs="B Nazanin"/>
        </w:rPr>
        <w:pict w14:anchorId="74392112">
          <v:rect id="_x0000_i1031" style="width:0;height:1.5pt" o:hralign="center" o:hrstd="t" o:hr="t" fillcolor="#a0a0a0" stroked="f"/>
        </w:pict>
      </w:r>
    </w:p>
    <w:p w14:paraId="692FF078" w14:textId="12272EF5" w:rsidR="00C83F9A" w:rsidRPr="00B16F61" w:rsidRDefault="00BA7B83" w:rsidP="00D4371A">
      <w:pPr>
        <w:bidi/>
        <w:jc w:val="both"/>
        <w:rPr>
          <w:rFonts w:cs="B Nazanin"/>
        </w:rPr>
      </w:pPr>
      <w:r w:rsidRPr="00B16F61">
        <w:rPr>
          <w:rFonts w:ascii="Segoe UI Emoji" w:hAnsi="Segoe UI Emoji" w:cs="Segoe UI Emoji" w:hint="cs"/>
          <w:b/>
          <w:bCs/>
          <w:rtl/>
          <w:lang w:bidi="fa-IR"/>
        </w:rPr>
        <w:t>🔹</w:t>
      </w:r>
      <w:r w:rsidR="00C83F9A" w:rsidRPr="00B16F61">
        <w:rPr>
          <w:rFonts w:cs="B Nazanin" w:hint="cs"/>
          <w:rtl/>
          <w:lang w:bidi="fa-IR"/>
        </w:rPr>
        <w:t xml:space="preserve"> </w:t>
      </w:r>
      <w:r w:rsidR="00C83F9A" w:rsidRPr="00B16F61">
        <w:rPr>
          <w:rFonts w:cs="B Nazanin" w:hint="cs"/>
          <w:b/>
          <w:bCs/>
          <w:rtl/>
          <w:lang w:bidi="fa-IR"/>
        </w:rPr>
        <w:t>اهداف پایداری و مصرف انرژی</w:t>
      </w:r>
    </w:p>
    <w:p w14:paraId="6F291D42" w14:textId="77777777" w:rsidR="00C83F9A" w:rsidRPr="00B16F61" w:rsidRDefault="00C83F9A" w:rsidP="00C83F9A">
      <w:pPr>
        <w:bidi/>
        <w:jc w:val="both"/>
        <w:rPr>
          <w:rFonts w:cs="B Nazanin"/>
          <w:rtl/>
          <w:lang w:bidi="fa-IR"/>
        </w:rPr>
      </w:pPr>
      <w:r w:rsidRPr="00B16F61">
        <w:rPr>
          <w:rFonts w:cs="B Nazanin" w:hint="cs"/>
          <w:rtl/>
          <w:lang w:bidi="fa-IR"/>
        </w:rPr>
        <w:t xml:space="preserve">با توجه به شرایط تأمین انرژی الکتریکی در کشور، استفاده از منابع پرمصرف در سیستم نورپردازی پروژه محدودیت‌هایی ایجاد می‌نماید. بر این اساس، ضروری است از چراغ‌های با راندمان بالا و خانواده‌ی </w:t>
      </w:r>
      <w:r w:rsidRPr="00B16F61">
        <w:rPr>
          <w:rFonts w:cs="B Nazanin" w:hint="cs"/>
        </w:rPr>
        <w:t>LED</w:t>
      </w:r>
      <w:r w:rsidRPr="00B16F61">
        <w:rPr>
          <w:rFonts w:cs="B Nazanin" w:hint="cs"/>
          <w:rtl/>
          <w:lang w:bidi="fa-IR"/>
        </w:rPr>
        <w:t xml:space="preserve"> بهره گرفته شود که مطابق با استانداردهای بین‌المللی (</w:t>
      </w:r>
      <w:r w:rsidRPr="00B16F61">
        <w:rPr>
          <w:rFonts w:cs="B Nazanin" w:hint="cs"/>
        </w:rPr>
        <w:t>IEC</w:t>
      </w:r>
      <w:r w:rsidRPr="00B16F61">
        <w:rPr>
          <w:rFonts w:cs="B Nazanin" w:hint="cs"/>
          <w:rtl/>
          <w:lang w:bidi="fa-IR"/>
        </w:rPr>
        <w:t xml:space="preserve"> و </w:t>
      </w:r>
      <w:r w:rsidRPr="00B16F61">
        <w:rPr>
          <w:rFonts w:cs="B Nazanin" w:hint="cs"/>
        </w:rPr>
        <w:t>BS</w:t>
      </w:r>
      <w:r w:rsidRPr="00B16F61">
        <w:rPr>
          <w:rFonts w:cs="B Nazanin" w:hint="cs"/>
          <w:rtl/>
          <w:lang w:bidi="fa-IR"/>
        </w:rPr>
        <w:t>) دارای بهره‌ی نوری بهینه و مصرف انرژی حداقلی هستند.</w:t>
      </w:r>
    </w:p>
    <w:p w14:paraId="17545BE0" w14:textId="77777777" w:rsidR="00C83F9A" w:rsidRPr="00B16F61" w:rsidRDefault="00C83F9A" w:rsidP="00C83F9A">
      <w:pPr>
        <w:bidi/>
        <w:jc w:val="both"/>
        <w:rPr>
          <w:rFonts w:cs="B Nazanin"/>
          <w:rtl/>
          <w:lang w:bidi="fa-IR"/>
        </w:rPr>
      </w:pPr>
      <w:r w:rsidRPr="00B16F61">
        <w:rPr>
          <w:rFonts w:cs="B Nazanin" w:hint="cs"/>
          <w:rtl/>
          <w:lang w:bidi="fa-IR"/>
        </w:rPr>
        <w:t>در انتخاب تجهیزات نورپردازی، پارامترهای زیر به‌عنوان ملاک فنی لحاظ می‌گردند:</w:t>
      </w:r>
    </w:p>
    <w:p w14:paraId="1A554D42" w14:textId="77777777" w:rsidR="00C83F9A" w:rsidRPr="00B16F61" w:rsidRDefault="00C83F9A" w:rsidP="00C83F9A">
      <w:pPr>
        <w:numPr>
          <w:ilvl w:val="0"/>
          <w:numId w:val="5"/>
        </w:numPr>
        <w:bidi/>
        <w:jc w:val="both"/>
        <w:rPr>
          <w:rFonts w:cs="B Nazanin"/>
          <w:rtl/>
          <w:lang w:bidi="fa-IR"/>
        </w:rPr>
      </w:pPr>
      <w:r w:rsidRPr="00B16F61">
        <w:rPr>
          <w:rFonts w:cs="B Nazanin" w:hint="cs"/>
          <w:rtl/>
          <w:lang w:bidi="fa-IR"/>
        </w:rPr>
        <w:t>نوع چراغ (پروژکتور، وال‌واشر، چراغ خطی، دفنی، اسپات‌لایت)؛</w:t>
      </w:r>
    </w:p>
    <w:p w14:paraId="5581AF3F" w14:textId="77777777" w:rsidR="00C83F9A" w:rsidRPr="00B16F61" w:rsidRDefault="00C83F9A" w:rsidP="00C83F9A">
      <w:pPr>
        <w:numPr>
          <w:ilvl w:val="0"/>
          <w:numId w:val="5"/>
        </w:numPr>
        <w:bidi/>
        <w:jc w:val="both"/>
        <w:rPr>
          <w:rFonts w:cs="B Nazanin"/>
          <w:rtl/>
          <w:lang w:bidi="fa-IR"/>
        </w:rPr>
      </w:pPr>
      <w:r w:rsidRPr="00B16F61">
        <w:rPr>
          <w:rFonts w:cs="B Nazanin" w:hint="cs"/>
          <w:rtl/>
          <w:lang w:bidi="fa-IR"/>
        </w:rPr>
        <w:t>زاویه تابش نور (</w:t>
      </w:r>
      <w:r w:rsidRPr="00B16F61">
        <w:rPr>
          <w:rFonts w:cs="B Nazanin" w:hint="cs"/>
        </w:rPr>
        <w:t>Beam Angle</w:t>
      </w:r>
      <w:r w:rsidRPr="00B16F61">
        <w:rPr>
          <w:rFonts w:cs="B Nazanin" w:hint="cs"/>
          <w:rtl/>
          <w:lang w:bidi="fa-IR"/>
        </w:rPr>
        <w:t>)؛</w:t>
      </w:r>
    </w:p>
    <w:p w14:paraId="6B2CEEA8" w14:textId="77777777" w:rsidR="00C83F9A" w:rsidRPr="00B16F61" w:rsidRDefault="00C83F9A" w:rsidP="00C83F9A">
      <w:pPr>
        <w:numPr>
          <w:ilvl w:val="0"/>
          <w:numId w:val="5"/>
        </w:numPr>
        <w:bidi/>
        <w:jc w:val="both"/>
        <w:rPr>
          <w:rFonts w:cs="B Nazanin"/>
          <w:rtl/>
          <w:lang w:bidi="fa-IR"/>
        </w:rPr>
      </w:pPr>
      <w:r w:rsidRPr="00B16F61">
        <w:rPr>
          <w:rFonts w:cs="B Nazanin" w:hint="cs"/>
          <w:rtl/>
          <w:lang w:bidi="fa-IR"/>
        </w:rPr>
        <w:t>دمای رنگ نور برحسب کلوین (</w:t>
      </w:r>
      <w:r w:rsidRPr="00B16F61">
        <w:rPr>
          <w:rFonts w:cs="B Nazanin" w:hint="cs"/>
        </w:rPr>
        <w:t>K</w:t>
      </w:r>
      <w:r w:rsidRPr="00B16F61">
        <w:rPr>
          <w:rFonts w:cs="B Nazanin" w:hint="cs"/>
          <w:rtl/>
          <w:lang w:bidi="fa-IR"/>
        </w:rPr>
        <w:t>)؛</w:t>
      </w:r>
    </w:p>
    <w:p w14:paraId="35CC9D04" w14:textId="77777777" w:rsidR="00C83F9A" w:rsidRPr="00B16F61" w:rsidRDefault="00C83F9A" w:rsidP="00C83F9A">
      <w:pPr>
        <w:numPr>
          <w:ilvl w:val="0"/>
          <w:numId w:val="5"/>
        </w:numPr>
        <w:bidi/>
        <w:jc w:val="both"/>
        <w:rPr>
          <w:rFonts w:cs="B Nazanin"/>
          <w:rtl/>
          <w:lang w:bidi="fa-IR"/>
        </w:rPr>
      </w:pPr>
      <w:r w:rsidRPr="00B16F61">
        <w:rPr>
          <w:rFonts w:cs="B Nazanin" w:hint="cs"/>
          <w:rtl/>
          <w:lang w:bidi="fa-IR"/>
        </w:rPr>
        <w:t>شاخص نمود رنگ (</w:t>
      </w:r>
      <w:r w:rsidRPr="00B16F61">
        <w:rPr>
          <w:rFonts w:cs="B Nazanin" w:hint="cs"/>
        </w:rPr>
        <w:t>CRI</w:t>
      </w:r>
      <w:r w:rsidRPr="00B16F61">
        <w:rPr>
          <w:rFonts w:cs="B Nazanin" w:hint="cs"/>
          <w:rtl/>
          <w:lang w:bidi="fa-IR"/>
        </w:rPr>
        <w:t>)؛</w:t>
      </w:r>
    </w:p>
    <w:p w14:paraId="05B07135" w14:textId="77777777" w:rsidR="00C83F9A" w:rsidRPr="00B16F61" w:rsidRDefault="00C83F9A" w:rsidP="00C83F9A">
      <w:pPr>
        <w:numPr>
          <w:ilvl w:val="0"/>
          <w:numId w:val="5"/>
        </w:numPr>
        <w:bidi/>
        <w:jc w:val="both"/>
        <w:rPr>
          <w:rFonts w:cs="B Nazanin"/>
          <w:rtl/>
          <w:lang w:bidi="fa-IR"/>
        </w:rPr>
      </w:pPr>
      <w:r w:rsidRPr="00B16F61">
        <w:rPr>
          <w:rFonts w:cs="B Nazanin" w:hint="cs"/>
          <w:rtl/>
          <w:lang w:bidi="fa-IR"/>
        </w:rPr>
        <w:t>درجه حفاظت چراغ‌ها (</w:t>
      </w:r>
      <w:r w:rsidRPr="00B16F61">
        <w:rPr>
          <w:rFonts w:cs="B Nazanin" w:hint="cs"/>
        </w:rPr>
        <w:t>IP65</w:t>
      </w:r>
      <w:r w:rsidRPr="00B16F61">
        <w:rPr>
          <w:rFonts w:cs="B Nazanin" w:hint="cs"/>
          <w:rtl/>
          <w:lang w:bidi="fa-IR"/>
        </w:rPr>
        <w:t xml:space="preserve"> یا بالاتر) جهت مقاومت در برابر رطوبت، گرد و غبار و شرایط محیطی.</w:t>
      </w:r>
    </w:p>
    <w:p w14:paraId="5CF3AE0F" w14:textId="77777777" w:rsidR="00C83F9A" w:rsidRPr="00B16F61" w:rsidRDefault="00C83F9A" w:rsidP="00C83F9A">
      <w:pPr>
        <w:bidi/>
        <w:jc w:val="both"/>
        <w:rPr>
          <w:rFonts w:cs="B Nazanin"/>
          <w:rtl/>
          <w:lang w:bidi="fa-IR"/>
        </w:rPr>
      </w:pPr>
      <w:r w:rsidRPr="00B16F61">
        <w:rPr>
          <w:rFonts w:cs="B Nazanin" w:hint="cs"/>
          <w:rtl/>
          <w:lang w:bidi="fa-IR"/>
        </w:rPr>
        <w:t xml:space="preserve">استفاده از چراغ‌های </w:t>
      </w:r>
      <w:r w:rsidRPr="00B16F61">
        <w:rPr>
          <w:rFonts w:cs="B Nazanin" w:hint="cs"/>
        </w:rPr>
        <w:t>LED</w:t>
      </w:r>
      <w:r w:rsidRPr="00B16F61">
        <w:rPr>
          <w:rFonts w:cs="B Nazanin" w:hint="cs"/>
          <w:rtl/>
          <w:lang w:bidi="fa-IR"/>
        </w:rPr>
        <w:t xml:space="preserve"> مقاوم با درجه حفاظت بالا، علاوه بر ایمنی و طول عمر بیشتر، موجب کاهش مصرف برق و هزینه نگهداری در بلندمدت خواهد شد.</w:t>
      </w:r>
    </w:p>
    <w:p w14:paraId="6E8A65C5" w14:textId="77777777" w:rsidR="004D5734" w:rsidRPr="00B16F61" w:rsidRDefault="004D5734" w:rsidP="004D5734">
      <w:pPr>
        <w:bidi/>
        <w:jc w:val="both"/>
        <w:rPr>
          <w:rFonts w:cs="B Nazanin"/>
          <w:rtl/>
          <w:lang w:bidi="fa-IR"/>
        </w:rPr>
      </w:pPr>
    </w:p>
    <w:p w14:paraId="2E09E19C" w14:textId="24BEF10D" w:rsidR="00BA7B83" w:rsidRPr="00B16F61" w:rsidRDefault="00000000" w:rsidP="00BA7B83">
      <w:pPr>
        <w:bidi/>
        <w:jc w:val="both"/>
        <w:rPr>
          <w:rFonts w:cs="B Nazanin"/>
          <w:rtl/>
          <w:lang w:bidi="fa-IR"/>
        </w:rPr>
      </w:pPr>
      <w:r>
        <w:rPr>
          <w:rFonts w:cs="B Nazanin"/>
        </w:rPr>
        <w:pict w14:anchorId="4C20E35B">
          <v:rect id="_x0000_i1032" style="width:0;height:1.5pt" o:hralign="center" o:hrstd="t" o:hr="t" fillcolor="#a0a0a0" stroked="f"/>
        </w:pict>
      </w:r>
    </w:p>
    <w:p w14:paraId="4DFB2447" w14:textId="77777777" w:rsidR="00BA7B83" w:rsidRPr="00B16F61" w:rsidRDefault="00BA7B83" w:rsidP="00BA7B83">
      <w:pPr>
        <w:bidi/>
        <w:jc w:val="both"/>
        <w:rPr>
          <w:rFonts w:cs="B Nazanin"/>
          <w:b/>
          <w:bCs/>
        </w:rPr>
      </w:pPr>
      <w:r w:rsidRPr="00B16F61">
        <w:rPr>
          <w:rFonts w:cs="B Nazanin" w:hint="cs"/>
          <w:rtl/>
          <w:lang w:bidi="fa-IR"/>
        </w:rPr>
        <w:t xml:space="preserve">۵. </w:t>
      </w:r>
      <w:r w:rsidRPr="00B16F61">
        <w:rPr>
          <w:rFonts w:cs="B Nazanin" w:hint="cs"/>
          <w:b/>
          <w:bCs/>
          <w:rtl/>
          <w:lang w:bidi="fa-IR"/>
        </w:rPr>
        <w:t>الزامات کنترل و هوشمندی سیستم نورپردازی</w:t>
      </w:r>
    </w:p>
    <w:p w14:paraId="36AB844C" w14:textId="4E6F3B7D" w:rsidR="00BA7B83" w:rsidRPr="00B16F61" w:rsidRDefault="00BA7B83" w:rsidP="00BA7B83">
      <w:pPr>
        <w:bidi/>
        <w:jc w:val="both"/>
        <w:rPr>
          <w:rFonts w:cs="B Nazanin"/>
          <w:rtl/>
          <w:lang w:bidi="fa-IR"/>
        </w:rPr>
      </w:pPr>
      <w:r w:rsidRPr="00B16F61">
        <w:rPr>
          <w:rFonts w:cs="B Nazanin" w:hint="cs"/>
          <w:rtl/>
          <w:lang w:bidi="fa-IR"/>
        </w:rPr>
        <w:lastRenderedPageBreak/>
        <w:t>استفاده از نورپردازی با کنترل هوشمند از اهداف اصلی این پروژه محسوب می‌شود. این سیستم باید قابلیت تنظیم و کنترل نور بر اساس حضور افراد، شرایط محیطی و زمان عملکرد را داشته باشد تا با روشن شدن در مواقع نیاز، صرفه‌جویی چشمگیر در مصرف انرژی حاصل گردد و از هدررفت توان الکتریکی جلوگیری شود.</w:t>
      </w:r>
    </w:p>
    <w:p w14:paraId="3C03A9CD" w14:textId="73960219" w:rsidR="00751FFC" w:rsidRPr="00B16F61" w:rsidRDefault="00BA7B83" w:rsidP="00751FFC">
      <w:pPr>
        <w:bidi/>
        <w:jc w:val="both"/>
        <w:rPr>
          <w:rFonts w:cs="B Nazanin"/>
          <w:rtl/>
          <w:lang w:bidi="fa-IR"/>
        </w:rPr>
      </w:pPr>
      <w:r w:rsidRPr="00B16F61">
        <w:rPr>
          <w:rFonts w:cs="B Nazanin" w:hint="cs"/>
          <w:rtl/>
          <w:lang w:bidi="fa-IR"/>
        </w:rPr>
        <w:t>ویژگی‌های مورد انتظار سیستم هوشمند عبارتند از:</w:t>
      </w:r>
    </w:p>
    <w:p w14:paraId="11F6DE89" w14:textId="77777777" w:rsidR="00BA7B83" w:rsidRPr="00B16F61" w:rsidRDefault="00BA7B83" w:rsidP="00BA7B83">
      <w:pPr>
        <w:numPr>
          <w:ilvl w:val="0"/>
          <w:numId w:val="6"/>
        </w:numPr>
        <w:bidi/>
        <w:jc w:val="both"/>
        <w:rPr>
          <w:rFonts w:cs="B Nazanin"/>
          <w:rtl/>
          <w:lang w:bidi="fa-IR"/>
        </w:rPr>
      </w:pPr>
      <w:r w:rsidRPr="00B16F61">
        <w:rPr>
          <w:rFonts w:cs="B Nazanin" w:hint="cs"/>
          <w:rtl/>
          <w:lang w:bidi="fa-IR"/>
        </w:rPr>
        <w:t>تنظیم شدت نور، دمای رنگ و افکت‌های نوری جهت ارتقای جلوه بصری و ایجاد جلوه مدرن و جذاب برای بازدیدکنندگان؛</w:t>
      </w:r>
    </w:p>
    <w:p w14:paraId="46C3DFBF" w14:textId="77777777" w:rsidR="00BA7B83" w:rsidRPr="00B16F61" w:rsidRDefault="00BA7B83" w:rsidP="00BA7B83">
      <w:pPr>
        <w:numPr>
          <w:ilvl w:val="0"/>
          <w:numId w:val="6"/>
        </w:numPr>
        <w:bidi/>
        <w:jc w:val="both"/>
        <w:rPr>
          <w:rFonts w:cs="B Nazanin"/>
          <w:lang w:bidi="fa-IR"/>
        </w:rPr>
      </w:pPr>
      <w:r w:rsidRPr="00B16F61">
        <w:rPr>
          <w:rFonts w:cs="B Nazanin" w:hint="cs"/>
          <w:rtl/>
          <w:lang w:bidi="fa-IR"/>
        </w:rPr>
        <w:t>قابلیت هماهنگی کامل با سیستم‌های امنیتی و کنترل هوشمند ساختمان جهت افزایش ایمنی و آسایش محیط؛</w:t>
      </w:r>
    </w:p>
    <w:p w14:paraId="6A755B17" w14:textId="3CE2BDE2" w:rsidR="00751FFC" w:rsidRPr="00B16F61" w:rsidRDefault="00751FFC" w:rsidP="00751FFC">
      <w:pPr>
        <w:numPr>
          <w:ilvl w:val="0"/>
          <w:numId w:val="6"/>
        </w:numPr>
        <w:bidi/>
        <w:jc w:val="both"/>
        <w:rPr>
          <w:rFonts w:cs="B Nazanin"/>
          <w:rtl/>
          <w:lang w:bidi="fa-IR"/>
        </w:rPr>
      </w:pPr>
      <w:r w:rsidRPr="00B16F61">
        <w:rPr>
          <w:rFonts w:cs="B Nazanin" w:hint="cs"/>
          <w:rtl/>
          <w:lang w:bidi="fa-IR"/>
        </w:rPr>
        <w:t xml:space="preserve">کنترل هوشمند نورپردازی نمای پروژه با تکنولوژی های به روز دنیا </w:t>
      </w:r>
    </w:p>
    <w:p w14:paraId="636B8225" w14:textId="77777777" w:rsidR="00BA7B83" w:rsidRPr="00B16F61" w:rsidRDefault="00BA7B83" w:rsidP="00BA7B83">
      <w:pPr>
        <w:numPr>
          <w:ilvl w:val="0"/>
          <w:numId w:val="6"/>
        </w:numPr>
        <w:bidi/>
        <w:jc w:val="both"/>
        <w:rPr>
          <w:rFonts w:cs="B Nazanin"/>
          <w:rtl/>
          <w:lang w:bidi="fa-IR"/>
        </w:rPr>
      </w:pPr>
      <w:r w:rsidRPr="00B16F61">
        <w:rPr>
          <w:rFonts w:cs="B Nazanin" w:hint="cs"/>
          <w:rtl/>
          <w:lang w:bidi="fa-IR"/>
        </w:rPr>
        <w:t>امکان مانیتورینگ لحظه‌ای مصرف انرژی و عملکرد تجهیزات از طریق اتاق کنترل مرکزی؛</w:t>
      </w:r>
    </w:p>
    <w:p w14:paraId="2E6CA487" w14:textId="77777777" w:rsidR="00BA7B83" w:rsidRPr="00B16F61" w:rsidRDefault="00BA7B83" w:rsidP="00BA7B83">
      <w:pPr>
        <w:numPr>
          <w:ilvl w:val="0"/>
          <w:numId w:val="6"/>
        </w:numPr>
        <w:bidi/>
        <w:jc w:val="both"/>
        <w:rPr>
          <w:rFonts w:cs="B Nazanin"/>
          <w:lang w:bidi="fa-IR"/>
        </w:rPr>
      </w:pPr>
      <w:r w:rsidRPr="00B16F61">
        <w:rPr>
          <w:rFonts w:cs="B Nazanin" w:hint="cs"/>
          <w:rtl/>
          <w:lang w:bidi="fa-IR"/>
        </w:rPr>
        <w:t>کاهش محسوس در هزینه‌های برق و نگهداری و محسوب شدن آن به عنوان یک سرمایه‌گذاری بلندمدت اقتصادی.</w:t>
      </w:r>
    </w:p>
    <w:p w14:paraId="7C9298EF" w14:textId="2935C4EB" w:rsidR="00356B4B" w:rsidRPr="00B16F61" w:rsidRDefault="00000000" w:rsidP="00356B4B">
      <w:pPr>
        <w:bidi/>
        <w:jc w:val="both"/>
        <w:rPr>
          <w:rFonts w:cs="B Nazanin"/>
          <w:rtl/>
          <w:lang w:bidi="fa-IR"/>
        </w:rPr>
      </w:pPr>
      <w:r>
        <w:rPr>
          <w:rFonts w:cs="B Nazanin"/>
        </w:rPr>
        <w:pict w14:anchorId="1F01F58C">
          <v:rect id="_x0000_i1033" style="width:0;height:1.5pt" o:hralign="center" o:hrstd="t" o:hr="t" fillcolor="#a0a0a0" stroked="f"/>
        </w:pict>
      </w:r>
    </w:p>
    <w:p w14:paraId="18F095C7" w14:textId="330AB3CF" w:rsidR="00BA7B83" w:rsidRPr="00B16F61" w:rsidRDefault="00BA7B83" w:rsidP="00BA7B83">
      <w:pPr>
        <w:bidi/>
        <w:jc w:val="both"/>
        <w:rPr>
          <w:rFonts w:cs="B Nazanin"/>
          <w:rtl/>
          <w:lang w:bidi="fa-IR"/>
        </w:rPr>
      </w:pPr>
      <w:r w:rsidRPr="00B16F61">
        <w:rPr>
          <w:rFonts w:ascii="Segoe UI Emoji" w:hAnsi="Segoe UI Emoji" w:cs="Segoe UI Emoji" w:hint="cs"/>
          <w:b/>
          <w:bCs/>
          <w:rtl/>
          <w:lang w:bidi="fa-IR"/>
        </w:rPr>
        <w:t>🔹</w:t>
      </w:r>
      <w:r w:rsidRPr="00B16F61">
        <w:rPr>
          <w:rFonts w:cs="B Nazanin" w:hint="cs"/>
          <w:rtl/>
          <w:lang w:bidi="fa-IR"/>
        </w:rPr>
        <w:t xml:space="preserve"> </w:t>
      </w:r>
      <w:r w:rsidRPr="00B16F61">
        <w:rPr>
          <w:rFonts w:cs="B Nazanin" w:hint="cs"/>
          <w:b/>
          <w:bCs/>
          <w:rtl/>
          <w:lang w:bidi="fa-IR"/>
        </w:rPr>
        <w:t>محاسبات روشنایی</w:t>
      </w:r>
    </w:p>
    <w:p w14:paraId="60AEB8C0" w14:textId="71618B16" w:rsidR="00BA7B83" w:rsidRPr="00B16F61" w:rsidRDefault="00BA7B83" w:rsidP="00BA7B83">
      <w:pPr>
        <w:bidi/>
        <w:jc w:val="both"/>
        <w:rPr>
          <w:rFonts w:cs="B Nazanin"/>
          <w:rtl/>
          <w:lang w:bidi="fa-IR"/>
        </w:rPr>
      </w:pPr>
      <w:r w:rsidRPr="00B16F61">
        <w:rPr>
          <w:rFonts w:cs="B Nazanin" w:hint="cs"/>
          <w:rtl/>
          <w:lang w:bidi="fa-IR"/>
        </w:rPr>
        <w:t xml:space="preserve">ارائه محاسبات دقیق روشنایی در سیستم نورپردازی از اهمیت بالایی برخوردار است؛ لذا طرح‌های پیشنهادی باید با استفاده از نرم‌افزارهای تخصصی روز دنیا نظیر </w:t>
      </w:r>
      <w:r w:rsidRPr="00B16F61">
        <w:rPr>
          <w:rFonts w:cs="B Nazanin" w:hint="cs"/>
        </w:rPr>
        <w:t>DIAL</w:t>
      </w:r>
      <w:r w:rsidR="00356B4B" w:rsidRPr="00B16F61">
        <w:rPr>
          <w:rFonts w:cs="B Nazanin"/>
        </w:rPr>
        <w:t>UX</w:t>
      </w:r>
      <w:r w:rsidRPr="00B16F61">
        <w:rPr>
          <w:rFonts w:cs="B Nazanin" w:hint="cs"/>
          <w:rtl/>
          <w:lang w:bidi="fa-IR"/>
        </w:rPr>
        <w:t xml:space="preserve">، </w:t>
      </w:r>
      <w:r w:rsidRPr="00B16F61">
        <w:rPr>
          <w:rFonts w:cs="B Nazanin" w:hint="cs"/>
        </w:rPr>
        <w:t>RELUX</w:t>
      </w:r>
      <w:r w:rsidRPr="00B16F61">
        <w:rPr>
          <w:rFonts w:cs="B Nazanin" w:hint="cs"/>
          <w:rtl/>
          <w:lang w:bidi="fa-IR"/>
        </w:rPr>
        <w:t xml:space="preserve">، </w:t>
      </w:r>
      <w:r w:rsidRPr="00B16F61">
        <w:rPr>
          <w:rFonts w:cs="B Nazanin" w:hint="cs"/>
        </w:rPr>
        <w:t>AGI32</w:t>
      </w:r>
      <w:r w:rsidRPr="00B16F61">
        <w:rPr>
          <w:rFonts w:cs="B Nazanin" w:hint="cs"/>
          <w:rtl/>
          <w:lang w:bidi="fa-IR"/>
        </w:rPr>
        <w:t xml:space="preserve"> و سایر نرم‌افزارهای مشابه شبیه‌سازی و تحلیل شوند تا امکان ارزیابی علمی و انتخاب بهینه برای کارفرما فراهم گردد.</w:t>
      </w:r>
    </w:p>
    <w:p w14:paraId="29F28634" w14:textId="77777777" w:rsidR="00BA7B83" w:rsidRPr="00B16F61" w:rsidRDefault="00BA7B83" w:rsidP="00BA7B83">
      <w:pPr>
        <w:bidi/>
        <w:jc w:val="both"/>
        <w:rPr>
          <w:rFonts w:cs="B Nazanin"/>
          <w:rtl/>
          <w:lang w:bidi="fa-IR"/>
        </w:rPr>
      </w:pPr>
      <w:r w:rsidRPr="00B16F61">
        <w:rPr>
          <w:rFonts w:cs="B Nazanin" w:hint="cs"/>
          <w:rtl/>
          <w:lang w:bidi="fa-IR"/>
        </w:rPr>
        <w:t>پس از تأیید نهایی طرح، جدول محاسباتی تجهیزات، برق‌رسانی، المان‌های نوری و سیستم‌های کنترلی توسط پیمانکار تهیه و جهت بررسی نهایی به کارفرما ارائه خواهد شد.</w:t>
      </w:r>
    </w:p>
    <w:p w14:paraId="5813344F" w14:textId="77777777" w:rsidR="00BA7B83" w:rsidRPr="00B16F61" w:rsidRDefault="00000000" w:rsidP="00BA7B83">
      <w:pPr>
        <w:bidi/>
        <w:jc w:val="both"/>
        <w:rPr>
          <w:rFonts w:cs="B Nazanin"/>
          <w:rtl/>
        </w:rPr>
      </w:pPr>
      <w:r>
        <w:rPr>
          <w:rFonts w:cs="B Nazanin"/>
        </w:rPr>
        <w:pict w14:anchorId="39DF6F87">
          <v:rect id="_x0000_i1034" style="width:0;height:1.5pt" o:hralign="center" o:hrstd="t" o:hr="t" fillcolor="#a0a0a0" stroked="f"/>
        </w:pict>
      </w:r>
    </w:p>
    <w:p w14:paraId="73CA961C" w14:textId="02B18BFC" w:rsidR="00BA7B83" w:rsidRPr="00B16F61" w:rsidRDefault="00BA7B83" w:rsidP="00994133">
      <w:pPr>
        <w:bidi/>
        <w:jc w:val="both"/>
        <w:rPr>
          <w:rFonts w:cs="B Nazanin"/>
          <w:lang w:bidi="fa-IR"/>
        </w:rPr>
      </w:pPr>
      <w:r w:rsidRPr="00B16F61">
        <w:rPr>
          <w:rFonts w:cs="B Nazanin" w:hint="cs"/>
          <w:rtl/>
          <w:lang w:bidi="fa-IR"/>
        </w:rPr>
        <w:t xml:space="preserve">۶. </w:t>
      </w:r>
      <w:r w:rsidRPr="00B16F61">
        <w:rPr>
          <w:rFonts w:cs="B Nazanin" w:hint="cs"/>
          <w:b/>
          <w:bCs/>
          <w:rtl/>
          <w:lang w:bidi="fa-IR"/>
        </w:rPr>
        <w:t>محدوده کار</w:t>
      </w:r>
    </w:p>
    <w:p w14:paraId="3DEDA117" w14:textId="6C2A9607" w:rsidR="00BA7B83" w:rsidRPr="00B16F61" w:rsidRDefault="00BA7B83" w:rsidP="00BA7B83">
      <w:pPr>
        <w:bidi/>
        <w:jc w:val="both"/>
        <w:rPr>
          <w:rFonts w:cs="B Nazanin"/>
          <w:rtl/>
          <w:lang w:bidi="fa-IR"/>
        </w:rPr>
      </w:pPr>
      <w:r w:rsidRPr="00B16F61">
        <w:rPr>
          <w:rFonts w:cs="B Nazanin" w:hint="cs"/>
          <w:rtl/>
          <w:lang w:bidi="fa-IR"/>
        </w:rPr>
        <w:t xml:space="preserve">6-1  </w:t>
      </w:r>
      <w:r w:rsidRPr="00B16F61">
        <w:rPr>
          <w:rFonts w:cs="B Nazanin" w:hint="cs"/>
          <w:b/>
          <w:bCs/>
          <w:rtl/>
          <w:lang w:bidi="fa-IR"/>
        </w:rPr>
        <w:t>تأمین تجهیزات نورپردازی</w:t>
      </w:r>
    </w:p>
    <w:p w14:paraId="6049BF01" w14:textId="624E7DE8" w:rsidR="00BA7B83" w:rsidRPr="00B16F61" w:rsidRDefault="005B416E" w:rsidP="00BA7B83">
      <w:pPr>
        <w:bidi/>
        <w:jc w:val="both"/>
        <w:rPr>
          <w:rFonts w:cs="B Nazanin"/>
          <w:rtl/>
          <w:lang w:bidi="fa-IR"/>
        </w:rPr>
      </w:pPr>
      <w:r w:rsidRPr="00B16F61">
        <w:rPr>
          <w:rFonts w:cs="B Nazanin" w:hint="cs"/>
          <w:rtl/>
          <w:lang w:bidi="fa-IR"/>
        </w:rPr>
        <w:t xml:space="preserve">با توجه به اینکه </w:t>
      </w:r>
      <w:r w:rsidR="00BA7B83" w:rsidRPr="00B16F61">
        <w:rPr>
          <w:rFonts w:cs="B Nazanin" w:hint="cs"/>
          <w:rtl/>
          <w:lang w:bidi="fa-IR"/>
        </w:rPr>
        <w:t>تأمین چراغ‌ها و تجهیزات نورپردازی از ارکان اصلی تضمین عملکرد و دوام سیستم است</w:t>
      </w:r>
      <w:r w:rsidRPr="00B16F61">
        <w:rPr>
          <w:rFonts w:cs="B Nazanin" w:hint="cs"/>
          <w:rtl/>
          <w:lang w:bidi="fa-IR"/>
        </w:rPr>
        <w:t xml:space="preserve"> و</w:t>
      </w:r>
      <w:r w:rsidR="00BA7B83" w:rsidRPr="00B16F61">
        <w:rPr>
          <w:rFonts w:cs="B Nazanin" w:hint="cs"/>
          <w:rtl/>
          <w:lang w:bidi="fa-IR"/>
        </w:rPr>
        <w:t xml:space="preserve"> دستیابی </w:t>
      </w:r>
      <w:r w:rsidRPr="00B16F61">
        <w:rPr>
          <w:rFonts w:cs="B Nazanin" w:hint="cs"/>
          <w:rtl/>
          <w:lang w:bidi="fa-IR"/>
        </w:rPr>
        <w:t xml:space="preserve">به موقع به </w:t>
      </w:r>
      <w:r w:rsidR="00BA7B83" w:rsidRPr="00B16F61">
        <w:rPr>
          <w:rFonts w:cs="B Nazanin" w:hint="cs"/>
          <w:rtl/>
          <w:lang w:bidi="fa-IR"/>
        </w:rPr>
        <w:t>تجهیزات باکیفیت از برندهای معتبر داخلی و خارجی، موجب کاهش هزینه‌های عملیاتی و حفظ تداوم بهره‌برداری خواهد شد.</w:t>
      </w:r>
    </w:p>
    <w:p w14:paraId="0831666E" w14:textId="580BBF47" w:rsidR="00BA7B83" w:rsidRPr="00B16F61" w:rsidRDefault="005B416E" w:rsidP="00BA7B83">
      <w:pPr>
        <w:bidi/>
        <w:jc w:val="both"/>
        <w:rPr>
          <w:rFonts w:cs="B Nazanin"/>
          <w:rtl/>
          <w:lang w:bidi="fa-IR"/>
        </w:rPr>
      </w:pPr>
      <w:r w:rsidRPr="00B16F61">
        <w:rPr>
          <w:rFonts w:cs="B Nazanin" w:hint="cs"/>
          <w:rtl/>
          <w:lang w:bidi="fa-IR"/>
        </w:rPr>
        <w:t xml:space="preserve">لذا </w:t>
      </w:r>
      <w:r w:rsidR="00BA7B83" w:rsidRPr="00B16F61">
        <w:rPr>
          <w:rFonts w:cs="B Nazanin" w:hint="cs"/>
          <w:rtl/>
          <w:lang w:bidi="fa-IR"/>
        </w:rPr>
        <w:t>پیمانکاران و تأمین‌کنندگان موظف‌اند از تجهیزات با استانداردهای بین‌المللی و ملی تأیید‌شده (</w:t>
      </w:r>
      <w:r w:rsidR="00BA7B83" w:rsidRPr="00B16F61">
        <w:rPr>
          <w:rFonts w:cs="B Nazanin" w:hint="cs"/>
        </w:rPr>
        <w:t>IEC, BS, ISIRI</w:t>
      </w:r>
      <w:r w:rsidR="00BA7B83" w:rsidRPr="00B16F61">
        <w:rPr>
          <w:rFonts w:cs="B Nazanin" w:hint="cs"/>
          <w:rtl/>
          <w:lang w:bidi="fa-IR"/>
        </w:rPr>
        <w:t>) استفاده نموده و در صورت امکان از تولیدات داخلی استاندارد نیز جهت کاهش هزینه و افزایش بهره‌وری بهره‌گیرند.</w:t>
      </w:r>
    </w:p>
    <w:p w14:paraId="22D138FB" w14:textId="55E9CE1D" w:rsidR="00751FFC" w:rsidRPr="00B16F61" w:rsidRDefault="00751FFC" w:rsidP="00751FFC">
      <w:pPr>
        <w:bidi/>
        <w:jc w:val="both"/>
        <w:rPr>
          <w:rFonts w:cs="B Nazanin"/>
          <w:rtl/>
          <w:lang w:bidi="fa-IR"/>
        </w:rPr>
      </w:pPr>
      <w:r w:rsidRPr="00B16F61">
        <w:rPr>
          <w:rFonts w:cs="B Nazanin" w:hint="cs"/>
          <w:rtl/>
          <w:lang w:bidi="fa-IR"/>
        </w:rPr>
        <w:t xml:space="preserve">همچنین </w:t>
      </w:r>
      <w:r w:rsidR="002E6FAC" w:rsidRPr="00B16F61">
        <w:rPr>
          <w:rFonts w:cs="B Nazanin" w:hint="cs"/>
          <w:rtl/>
          <w:lang w:bidi="fa-IR"/>
        </w:rPr>
        <w:t xml:space="preserve">سال تکنولوژی ساخت تمامی </w:t>
      </w:r>
      <w:r w:rsidRPr="00B16F61">
        <w:rPr>
          <w:rFonts w:cs="B Nazanin" w:hint="cs"/>
          <w:rtl/>
          <w:lang w:bidi="fa-IR"/>
        </w:rPr>
        <w:t xml:space="preserve">تجهیزات مورد استفاده در نورپردازی نمای پروژه می بایست </w:t>
      </w:r>
      <w:r w:rsidR="002E6FAC" w:rsidRPr="00B16F61">
        <w:rPr>
          <w:rFonts w:cs="B Nazanin" w:hint="cs"/>
          <w:rtl/>
          <w:lang w:bidi="fa-IR"/>
        </w:rPr>
        <w:t xml:space="preserve">از لحاظ سال تولید به روز بوده و از جدیدترین لوازم و تجهیزات و روشهای نورپردازی استفاده گردد </w:t>
      </w:r>
      <w:r w:rsidR="0080284F" w:rsidRPr="00B16F61">
        <w:rPr>
          <w:rFonts w:cs="B Nazanin" w:hint="cs"/>
          <w:rtl/>
          <w:lang w:bidi="fa-IR"/>
        </w:rPr>
        <w:t>و چراغ های مورد استفاده در سیستم نورپردازی می بایست از سازنده ها و برندهای معتبر در صنعت نورپردازی استفاده گردد و ضمانت چند</w:t>
      </w:r>
      <w:r w:rsidR="005B416E" w:rsidRPr="00B16F61">
        <w:rPr>
          <w:rFonts w:cs="B Nazanin" w:hint="cs"/>
          <w:rtl/>
          <w:lang w:bidi="fa-IR"/>
        </w:rPr>
        <w:t>ین</w:t>
      </w:r>
      <w:r w:rsidR="0080284F" w:rsidRPr="00B16F61">
        <w:rPr>
          <w:rFonts w:cs="B Nazanin" w:hint="cs"/>
          <w:rtl/>
          <w:lang w:bidi="fa-IR"/>
        </w:rPr>
        <w:t xml:space="preserve"> ساله داشته باشد</w:t>
      </w:r>
      <w:r w:rsidR="005B416E" w:rsidRPr="00B16F61">
        <w:rPr>
          <w:rFonts w:cs="B Nazanin" w:hint="cs"/>
          <w:rtl/>
          <w:lang w:bidi="fa-IR"/>
        </w:rPr>
        <w:t>.</w:t>
      </w:r>
    </w:p>
    <w:p w14:paraId="695C7DB8" w14:textId="4E2221C7" w:rsidR="0080284F" w:rsidRPr="00B16F61" w:rsidRDefault="0080284F" w:rsidP="0080284F">
      <w:pPr>
        <w:bidi/>
        <w:jc w:val="both"/>
        <w:rPr>
          <w:rFonts w:cs="B Nazanin"/>
          <w:rtl/>
          <w:lang w:bidi="fa-IR"/>
        </w:rPr>
      </w:pPr>
      <w:r w:rsidRPr="00B16F61">
        <w:rPr>
          <w:rFonts w:cs="B Nazanin" w:hint="cs"/>
          <w:rtl/>
          <w:lang w:bidi="fa-IR"/>
        </w:rPr>
        <w:lastRenderedPageBreak/>
        <w:t>با توجه به مدت زمان پیش بینی شده عملیات نورپردازی ، تمامی محصولات و تجهیزات مورد استفاده در نورپردازی نمای پروژه می بایست یا در کشور موجود و یا قابل</w:t>
      </w:r>
      <w:r w:rsidR="005B416E" w:rsidRPr="00B16F61">
        <w:rPr>
          <w:rFonts w:cs="B Nazanin" w:hint="cs"/>
          <w:rtl/>
          <w:lang w:bidi="fa-IR"/>
        </w:rPr>
        <w:t xml:space="preserve"> تامین،</w:t>
      </w:r>
      <w:r w:rsidRPr="00B16F61">
        <w:rPr>
          <w:rFonts w:cs="B Nazanin" w:hint="cs"/>
          <w:rtl/>
          <w:lang w:bidi="fa-IR"/>
        </w:rPr>
        <w:t xml:space="preserve"> ارائه و تحویل کوتاه مدت در </w:t>
      </w:r>
      <w:r w:rsidR="005B416E" w:rsidRPr="00B16F61">
        <w:rPr>
          <w:rFonts w:cs="B Nazanin" w:hint="cs"/>
          <w:rtl/>
          <w:lang w:bidi="fa-IR"/>
        </w:rPr>
        <w:t>پروژه</w:t>
      </w:r>
      <w:r w:rsidRPr="00B16F61">
        <w:rPr>
          <w:rFonts w:cs="B Nazanin" w:hint="cs"/>
          <w:rtl/>
          <w:lang w:bidi="fa-IR"/>
        </w:rPr>
        <w:t xml:space="preserve"> باشد و صرف اینکه در کشور سازنده و تولید کننده وجود دارد ملاک عمل  قرار</w:t>
      </w:r>
      <w:r w:rsidR="00AC6999" w:rsidRPr="00B16F61">
        <w:rPr>
          <w:rFonts w:cs="B Nazanin" w:hint="cs"/>
          <w:rtl/>
          <w:lang w:bidi="fa-IR"/>
        </w:rPr>
        <w:t xml:space="preserve"> </w:t>
      </w:r>
      <w:r w:rsidRPr="00B16F61">
        <w:rPr>
          <w:rFonts w:cs="B Nazanin" w:hint="cs"/>
          <w:rtl/>
          <w:lang w:bidi="fa-IR"/>
        </w:rPr>
        <w:t>نگیرد .</w:t>
      </w:r>
    </w:p>
    <w:p w14:paraId="48789E00" w14:textId="266ECDDE" w:rsidR="00BA7B83" w:rsidRPr="00B16F61" w:rsidRDefault="00BA7B83" w:rsidP="00BA7B83">
      <w:pPr>
        <w:bidi/>
        <w:jc w:val="both"/>
        <w:rPr>
          <w:rFonts w:cs="B Nazanin"/>
        </w:rPr>
      </w:pPr>
      <w:r w:rsidRPr="00B16F61">
        <w:rPr>
          <w:rFonts w:cs="B Nazanin" w:hint="cs"/>
          <w:rtl/>
          <w:lang w:bidi="fa-IR"/>
        </w:rPr>
        <w:t xml:space="preserve">6-2  </w:t>
      </w:r>
      <w:r w:rsidRPr="00B16F61">
        <w:rPr>
          <w:rFonts w:cs="B Nazanin" w:hint="cs"/>
          <w:b/>
          <w:bCs/>
          <w:rtl/>
          <w:lang w:bidi="fa-IR"/>
        </w:rPr>
        <w:t>تأمین تجهیزات کنترل نور</w:t>
      </w:r>
    </w:p>
    <w:p w14:paraId="56524455" w14:textId="77777777" w:rsidR="00BA7B83" w:rsidRPr="00B16F61" w:rsidRDefault="00BA7B83" w:rsidP="00BA7B83">
      <w:pPr>
        <w:bidi/>
        <w:jc w:val="both"/>
        <w:rPr>
          <w:rFonts w:cs="B Nazanin"/>
          <w:rtl/>
          <w:lang w:bidi="fa-IR"/>
        </w:rPr>
      </w:pPr>
      <w:r w:rsidRPr="00B16F61">
        <w:rPr>
          <w:rFonts w:cs="B Nazanin" w:hint="cs"/>
          <w:rtl/>
          <w:lang w:bidi="fa-IR"/>
        </w:rPr>
        <w:t>با توجه به گستردگی سطوح نورپردازی در تمامی جبهه‌های نما (شمالی، جنوبی، شرقی و غربی)، سیستم باید قابلیت کنترل تفکیکی و تغییرات نوری متنوع داشته باشد. به همین منظور، باید اتاق مانیتورینگ اختصاصی سیستم نورپردازی نما در فضای مناسب طراحی شود تا کنترل کلیه بخش‌های نور از یک مرکز واحد امکان‌پذیر باشد.</w:t>
      </w:r>
    </w:p>
    <w:p w14:paraId="02743920" w14:textId="79FDC7E0" w:rsidR="00BA7B83" w:rsidRPr="00B16F61" w:rsidRDefault="00BA7B83" w:rsidP="00BA7B83">
      <w:pPr>
        <w:bidi/>
        <w:jc w:val="both"/>
        <w:rPr>
          <w:rFonts w:cs="B Nazanin"/>
          <w:b/>
          <w:bCs/>
          <w:lang w:bidi="fa-IR"/>
        </w:rPr>
      </w:pPr>
      <w:r w:rsidRPr="00B16F61">
        <w:rPr>
          <w:rFonts w:cs="B Nazanin" w:hint="cs"/>
          <w:b/>
          <w:bCs/>
          <w:rtl/>
          <w:lang w:bidi="fa-IR"/>
        </w:rPr>
        <w:t>6-3  نصب کابل‌کشی و تجهیزات جانبی</w:t>
      </w:r>
    </w:p>
    <w:p w14:paraId="3FC03EF7" w14:textId="2188CDC0" w:rsidR="00BA7B83" w:rsidRPr="00B16F61" w:rsidRDefault="00BA7B83" w:rsidP="00BA7B83">
      <w:pPr>
        <w:bidi/>
        <w:jc w:val="both"/>
        <w:rPr>
          <w:rFonts w:cs="B Nazanin"/>
          <w:rtl/>
          <w:lang w:bidi="fa-IR"/>
        </w:rPr>
      </w:pPr>
      <w:r w:rsidRPr="00B16F61">
        <w:rPr>
          <w:rFonts w:cs="B Nazanin" w:hint="cs"/>
          <w:rtl/>
          <w:lang w:bidi="fa-IR"/>
        </w:rPr>
        <w:t>اجرای زیرساخت‌ها باید بر اساس نشریات</w:t>
      </w:r>
      <w:r w:rsidR="00AC6999" w:rsidRPr="00B16F61">
        <w:rPr>
          <w:rFonts w:cs="B Nazanin" w:hint="cs"/>
          <w:rtl/>
          <w:lang w:bidi="fa-IR"/>
        </w:rPr>
        <w:t xml:space="preserve"> </w:t>
      </w:r>
      <w:r w:rsidR="005B416E" w:rsidRPr="00B16F61">
        <w:rPr>
          <w:rFonts w:cs="B Nazanin" w:hint="cs"/>
          <w:rtl/>
          <w:lang w:bidi="fa-IR"/>
        </w:rPr>
        <w:t>معتبر</w:t>
      </w:r>
      <w:r w:rsidRPr="00B16F61">
        <w:rPr>
          <w:rFonts w:cs="B Nazanin" w:hint="cs"/>
          <w:rtl/>
          <w:lang w:bidi="fa-IR"/>
        </w:rPr>
        <w:t xml:space="preserve"> تاسیسات برقی و الزامات ایمنی ملی انجام شود. کلیه کابل‌ها، جانکشن‌باکس‌ها و کانکتورها باید دارای مقاومت کافی در برابر تابش مستقیم </w:t>
      </w:r>
      <w:r w:rsidR="00F05E3E" w:rsidRPr="00B16F61">
        <w:rPr>
          <w:rFonts w:cs="B Nazanin" w:hint="cs"/>
          <w:rtl/>
          <w:lang w:bidi="fa-IR"/>
        </w:rPr>
        <w:t>نور</w:t>
      </w:r>
      <w:r w:rsidR="00AC6999" w:rsidRPr="00B16F61">
        <w:rPr>
          <w:rFonts w:cs="B Nazanin" w:hint="cs"/>
          <w:rtl/>
          <w:lang w:bidi="fa-IR"/>
        </w:rPr>
        <w:t xml:space="preserve"> </w:t>
      </w:r>
      <w:r w:rsidRPr="00B16F61">
        <w:rPr>
          <w:rFonts w:cs="B Nazanin" w:hint="cs"/>
          <w:rtl/>
          <w:lang w:bidi="fa-IR"/>
        </w:rPr>
        <w:t>خورشید، رطوبت و شرایط محیطی باشند. مسیرهای کابل‌کشی باید</w:t>
      </w:r>
      <w:r w:rsidR="005B416E" w:rsidRPr="00B16F61">
        <w:rPr>
          <w:rFonts w:cs="B Nazanin" w:hint="cs"/>
          <w:rtl/>
          <w:lang w:bidi="fa-IR"/>
        </w:rPr>
        <w:t xml:space="preserve"> به گونه ای صورت گیرد که</w:t>
      </w:r>
      <w:r w:rsidRPr="00B16F61">
        <w:rPr>
          <w:rFonts w:cs="B Nazanin" w:hint="cs"/>
          <w:rtl/>
          <w:lang w:bidi="fa-IR"/>
        </w:rPr>
        <w:t xml:space="preserve"> دسترسی مناسب برای تعمیرات و اصلاحات احتمالی را فراهم کنند.</w:t>
      </w:r>
    </w:p>
    <w:p w14:paraId="217CB870" w14:textId="7FF70B3D" w:rsidR="00BA7B83" w:rsidRPr="00B16F61" w:rsidRDefault="00BA7B83" w:rsidP="00BA7B83">
      <w:pPr>
        <w:bidi/>
        <w:jc w:val="both"/>
        <w:rPr>
          <w:rFonts w:cs="B Nazanin"/>
        </w:rPr>
      </w:pPr>
      <w:r w:rsidRPr="00B16F61">
        <w:rPr>
          <w:rFonts w:cs="B Nazanin" w:hint="cs"/>
          <w:rtl/>
          <w:lang w:bidi="fa-IR"/>
        </w:rPr>
        <w:t xml:space="preserve">6-4  </w:t>
      </w:r>
      <w:r w:rsidRPr="00B16F61">
        <w:rPr>
          <w:rFonts w:cs="B Nazanin" w:hint="cs"/>
          <w:b/>
          <w:bCs/>
          <w:rtl/>
          <w:lang w:bidi="fa-IR"/>
        </w:rPr>
        <w:t>راه‌اندازی و تست</w:t>
      </w:r>
    </w:p>
    <w:p w14:paraId="48BC75CE" w14:textId="77777777" w:rsidR="00BA7B83" w:rsidRPr="00B16F61" w:rsidRDefault="00BA7B83" w:rsidP="00BA7B83">
      <w:pPr>
        <w:bidi/>
        <w:jc w:val="both"/>
        <w:rPr>
          <w:rFonts w:cs="B Nazanin"/>
          <w:rtl/>
          <w:lang w:bidi="fa-IR"/>
        </w:rPr>
      </w:pPr>
      <w:r w:rsidRPr="00B16F61">
        <w:rPr>
          <w:rFonts w:cs="B Nazanin" w:hint="cs"/>
          <w:rtl/>
          <w:lang w:bidi="fa-IR"/>
        </w:rPr>
        <w:t>فرآیند راه‌اندازی، آزمون و تحویل سیستم نورپردازی مطابق با مقررات ملی ساختمان، آیین‌نامه‌های تاسیسات برقی و فصل هفتم از مبحث بیست‌ودوم (مراقبت و نگهداری تاسیسات برقی) صورت می‌گیرد.</w:t>
      </w:r>
    </w:p>
    <w:p w14:paraId="010046DE" w14:textId="77777777" w:rsidR="00BA7B83" w:rsidRPr="00B16F61" w:rsidRDefault="00BA7B83" w:rsidP="00BA7B83">
      <w:pPr>
        <w:bidi/>
        <w:jc w:val="both"/>
        <w:rPr>
          <w:rFonts w:cs="B Nazanin"/>
          <w:rtl/>
          <w:lang w:bidi="fa-IR"/>
        </w:rPr>
      </w:pPr>
      <w:r w:rsidRPr="00B16F61">
        <w:rPr>
          <w:rFonts w:cs="B Nazanin" w:hint="cs"/>
          <w:rtl/>
          <w:lang w:bidi="fa-IR"/>
        </w:rPr>
        <w:t>در زمان تست و تحویل باید تمامی آزمایش‌های الزامی انجام شود که شامل موارد زیر است:</w:t>
      </w:r>
    </w:p>
    <w:p w14:paraId="02AB5CC3" w14:textId="77777777" w:rsidR="00BA7B83" w:rsidRPr="00B16F61" w:rsidRDefault="00BA7B83" w:rsidP="00BA7B83">
      <w:pPr>
        <w:numPr>
          <w:ilvl w:val="0"/>
          <w:numId w:val="7"/>
        </w:numPr>
        <w:bidi/>
        <w:jc w:val="both"/>
        <w:rPr>
          <w:rFonts w:cs="B Nazanin"/>
          <w:rtl/>
          <w:lang w:bidi="fa-IR"/>
        </w:rPr>
      </w:pPr>
      <w:r w:rsidRPr="00B16F61">
        <w:rPr>
          <w:rFonts w:cs="B Nazanin" w:hint="cs"/>
          <w:rtl/>
          <w:lang w:bidi="fa-IR"/>
        </w:rPr>
        <w:t>تست‌های ایمنی الکتریکی، اتصال زمین، نشت جریان، و کارکرد تجهیزات؛</w:t>
      </w:r>
    </w:p>
    <w:p w14:paraId="03125B78" w14:textId="77777777" w:rsidR="00BA7B83" w:rsidRPr="00B16F61" w:rsidRDefault="00BA7B83" w:rsidP="00BA7B83">
      <w:pPr>
        <w:numPr>
          <w:ilvl w:val="0"/>
          <w:numId w:val="7"/>
        </w:numPr>
        <w:bidi/>
        <w:jc w:val="both"/>
        <w:rPr>
          <w:rFonts w:cs="B Nazanin"/>
          <w:rtl/>
          <w:lang w:bidi="fa-IR"/>
        </w:rPr>
      </w:pPr>
      <w:r w:rsidRPr="00B16F61">
        <w:rPr>
          <w:rFonts w:cs="B Nazanin" w:hint="cs"/>
          <w:rtl/>
          <w:lang w:bidi="fa-IR"/>
        </w:rPr>
        <w:t>تست‌های نوری و عملکردی؛</w:t>
      </w:r>
    </w:p>
    <w:p w14:paraId="724BB32A" w14:textId="77777777" w:rsidR="00BA7B83" w:rsidRPr="00B16F61" w:rsidRDefault="00BA7B83" w:rsidP="00BA7B83">
      <w:pPr>
        <w:numPr>
          <w:ilvl w:val="0"/>
          <w:numId w:val="7"/>
        </w:numPr>
        <w:bidi/>
        <w:jc w:val="both"/>
        <w:rPr>
          <w:rFonts w:cs="B Nazanin"/>
          <w:lang w:bidi="fa-IR"/>
        </w:rPr>
      </w:pPr>
      <w:r w:rsidRPr="00B16F61">
        <w:rPr>
          <w:rFonts w:cs="B Nazanin" w:hint="cs"/>
          <w:rtl/>
          <w:lang w:bidi="fa-IR"/>
        </w:rPr>
        <w:t>نظارت چشمی و گزارش‌گیری دوره‌ای در تمام مراحل اجرا و تحویل.</w:t>
      </w:r>
    </w:p>
    <w:p w14:paraId="207DC020" w14:textId="4A08DD6F" w:rsidR="00D462C6" w:rsidRPr="00B16F61" w:rsidRDefault="00D462C6" w:rsidP="00D462C6">
      <w:pPr>
        <w:bidi/>
        <w:jc w:val="both"/>
        <w:rPr>
          <w:rFonts w:cs="B Nazanin"/>
          <w:rtl/>
          <w:lang w:bidi="fa-IR"/>
        </w:rPr>
      </w:pPr>
      <w:r w:rsidRPr="00B16F61">
        <w:rPr>
          <w:rFonts w:cs="B Nazanin" w:hint="cs"/>
          <w:rtl/>
          <w:lang w:bidi="fa-IR"/>
        </w:rPr>
        <w:t xml:space="preserve">در صورتی که در هر مرحله ای از اجرای کار </w:t>
      </w:r>
      <w:r w:rsidR="00DF3829" w:rsidRPr="00B16F61">
        <w:rPr>
          <w:rFonts w:cs="B Nazanin" w:hint="cs"/>
          <w:rtl/>
          <w:lang w:bidi="fa-IR"/>
        </w:rPr>
        <w:t xml:space="preserve">طرح </w:t>
      </w:r>
      <w:r w:rsidRPr="00B16F61">
        <w:rPr>
          <w:rFonts w:cs="B Nazanin" w:hint="cs"/>
          <w:rtl/>
          <w:lang w:bidi="fa-IR"/>
        </w:rPr>
        <w:t xml:space="preserve">مورد تائید کارفرما قرار نگرفت </w:t>
      </w:r>
      <w:r w:rsidR="00DF3829" w:rsidRPr="00B16F61">
        <w:rPr>
          <w:rFonts w:cs="B Nazanin" w:hint="cs"/>
          <w:rtl/>
          <w:lang w:bidi="fa-IR"/>
        </w:rPr>
        <w:t xml:space="preserve">و یا اجرای کار با طرح پیشنهادی همخوانی نداشت کارفرما این حق را دارد که در همان مرحله قرارداد نورپردازی </w:t>
      </w:r>
      <w:r w:rsidR="00B01EF3">
        <w:rPr>
          <w:rFonts w:cs="B Nazanin" w:hint="cs"/>
          <w:rtl/>
          <w:lang w:bidi="fa-IR"/>
        </w:rPr>
        <w:t xml:space="preserve">را </w:t>
      </w:r>
      <w:r w:rsidR="00DF3829" w:rsidRPr="00B16F61">
        <w:rPr>
          <w:rFonts w:cs="B Nazanin" w:hint="cs"/>
          <w:rtl/>
          <w:lang w:bidi="fa-IR"/>
        </w:rPr>
        <w:t xml:space="preserve">فسخ </w:t>
      </w:r>
      <w:r w:rsidR="009467C2" w:rsidRPr="00B16F61">
        <w:rPr>
          <w:rFonts w:cs="B Nazanin" w:hint="cs"/>
          <w:rtl/>
          <w:lang w:bidi="fa-IR"/>
        </w:rPr>
        <w:t>نماید .</w:t>
      </w:r>
    </w:p>
    <w:p w14:paraId="7796C7AA" w14:textId="0E4FDC1F" w:rsidR="00BA7B83" w:rsidRPr="00B16F61" w:rsidRDefault="00BA7B83" w:rsidP="00BA7B83">
      <w:pPr>
        <w:bidi/>
        <w:jc w:val="both"/>
        <w:rPr>
          <w:rFonts w:cs="B Nazanin"/>
        </w:rPr>
      </w:pPr>
      <w:r w:rsidRPr="00B16F61">
        <w:rPr>
          <w:rFonts w:cs="B Nazanin" w:hint="cs"/>
          <w:rtl/>
          <w:lang w:bidi="fa-IR"/>
        </w:rPr>
        <w:t xml:space="preserve">6-5 </w:t>
      </w:r>
      <w:r w:rsidRPr="00B16F61">
        <w:rPr>
          <w:rFonts w:cs="B Nazanin" w:hint="cs"/>
          <w:b/>
          <w:bCs/>
          <w:rtl/>
          <w:lang w:bidi="fa-IR"/>
        </w:rPr>
        <w:t>پایش، نظارت و دوره گارانتی</w:t>
      </w:r>
    </w:p>
    <w:p w14:paraId="6E76C123" w14:textId="77777777" w:rsidR="00BA7B83" w:rsidRPr="00B16F61" w:rsidRDefault="00BA7B83" w:rsidP="00BA7B83">
      <w:pPr>
        <w:bidi/>
        <w:jc w:val="both"/>
        <w:rPr>
          <w:rFonts w:cs="B Nazanin"/>
          <w:rtl/>
          <w:lang w:bidi="fa-IR"/>
        </w:rPr>
      </w:pPr>
      <w:r w:rsidRPr="00B16F61">
        <w:rPr>
          <w:rFonts w:cs="B Nazanin" w:hint="cs"/>
          <w:rtl/>
          <w:lang w:bidi="fa-IR"/>
        </w:rPr>
        <w:t>وضعیت تجهیزات روشنایی باید در دوره‌های مشخص مورد بازدید، ارزیابی و پایش دوره‌ای قرار گیرد. این بررسی‌ها شامل وضعیت الکتریکی، عملکرد فنی و شرایط ظاهری تجهیزات خواهد بود.</w:t>
      </w:r>
    </w:p>
    <w:p w14:paraId="5CDC49A2" w14:textId="77777777" w:rsidR="00BA7B83" w:rsidRPr="00B16F61" w:rsidRDefault="00BA7B83" w:rsidP="00BA7B83">
      <w:pPr>
        <w:bidi/>
        <w:jc w:val="both"/>
        <w:rPr>
          <w:rFonts w:cs="B Nazanin"/>
          <w:rtl/>
          <w:lang w:bidi="fa-IR"/>
        </w:rPr>
      </w:pPr>
      <w:r w:rsidRPr="00B16F61">
        <w:rPr>
          <w:rFonts w:cs="B Nazanin" w:hint="cs"/>
          <w:rtl/>
          <w:lang w:bidi="fa-IR"/>
        </w:rPr>
        <w:t>پیمانکار موظف است:</w:t>
      </w:r>
    </w:p>
    <w:p w14:paraId="0A01B7AD" w14:textId="7F3E64F8" w:rsidR="00BA7B83" w:rsidRPr="00B16F61" w:rsidRDefault="009467C2" w:rsidP="00BA7B83">
      <w:pPr>
        <w:numPr>
          <w:ilvl w:val="0"/>
          <w:numId w:val="8"/>
        </w:numPr>
        <w:bidi/>
        <w:jc w:val="both"/>
        <w:rPr>
          <w:rFonts w:cs="B Nazanin"/>
          <w:lang w:bidi="fa-IR"/>
        </w:rPr>
      </w:pPr>
      <w:r w:rsidRPr="00B16F61">
        <w:rPr>
          <w:rFonts w:cs="B Nazanin" w:hint="cs"/>
          <w:rtl/>
          <w:lang w:bidi="fa-IR"/>
        </w:rPr>
        <w:t xml:space="preserve">عملکرد نورپردازی نما و </w:t>
      </w:r>
      <w:r w:rsidR="00BA7B83" w:rsidRPr="00B16F61">
        <w:rPr>
          <w:rFonts w:cs="B Nazanin" w:hint="cs"/>
          <w:rtl/>
          <w:lang w:bidi="fa-IR"/>
        </w:rPr>
        <w:t>کلیه تجهیزات</w:t>
      </w:r>
      <w:r w:rsidRPr="00B16F61">
        <w:rPr>
          <w:rFonts w:cs="B Nazanin" w:hint="cs"/>
          <w:rtl/>
          <w:lang w:bidi="fa-IR"/>
        </w:rPr>
        <w:t xml:space="preserve"> به کار رفته توسط پیمانکار می بایست</w:t>
      </w:r>
      <w:r w:rsidR="00BA7B83" w:rsidRPr="00B16F61">
        <w:rPr>
          <w:rFonts w:cs="B Nazanin" w:hint="cs"/>
          <w:rtl/>
          <w:lang w:bidi="fa-IR"/>
        </w:rPr>
        <w:t xml:space="preserve"> به مدت </w:t>
      </w:r>
      <w:r w:rsidR="00DC573B" w:rsidRPr="00B16F61">
        <w:rPr>
          <w:rFonts w:cs="B Nazanin" w:hint="cs"/>
          <w:rtl/>
          <w:lang w:bidi="fa-IR"/>
        </w:rPr>
        <w:t>24</w:t>
      </w:r>
      <w:r w:rsidR="00BA7B83" w:rsidRPr="00B16F61">
        <w:rPr>
          <w:rFonts w:cs="B Nazanin" w:hint="cs"/>
          <w:rtl/>
          <w:lang w:bidi="fa-IR"/>
        </w:rPr>
        <w:t xml:space="preserve"> ماه (</w:t>
      </w:r>
      <w:r w:rsidR="00DC573B" w:rsidRPr="00B16F61">
        <w:rPr>
          <w:rFonts w:cs="B Nazanin" w:hint="cs"/>
          <w:rtl/>
          <w:lang w:bidi="fa-IR"/>
        </w:rPr>
        <w:t>دو</w:t>
      </w:r>
      <w:r w:rsidR="00BA7B83" w:rsidRPr="00B16F61">
        <w:rPr>
          <w:rFonts w:cs="B Nazanin" w:hint="cs"/>
          <w:rtl/>
          <w:lang w:bidi="fa-IR"/>
        </w:rPr>
        <w:t>سال) از تاریخ</w:t>
      </w:r>
      <w:r w:rsidR="00AC6999" w:rsidRPr="00B16F61">
        <w:rPr>
          <w:rFonts w:cs="B Nazanin" w:hint="cs"/>
          <w:rtl/>
          <w:lang w:bidi="fa-IR"/>
        </w:rPr>
        <w:t xml:space="preserve"> راه اندازی پروژه  </w:t>
      </w:r>
      <w:r w:rsidR="00BA7B83" w:rsidRPr="00B16F61">
        <w:rPr>
          <w:rFonts w:cs="B Nazanin" w:hint="cs"/>
          <w:rtl/>
          <w:lang w:bidi="fa-IR"/>
        </w:rPr>
        <w:t xml:space="preserve">گارانتی کامل </w:t>
      </w:r>
      <w:r w:rsidRPr="00B16F61">
        <w:rPr>
          <w:rFonts w:cs="B Nazanin" w:hint="cs"/>
          <w:rtl/>
          <w:lang w:bidi="fa-IR"/>
        </w:rPr>
        <w:t>و بی قید و شرط گردد</w:t>
      </w:r>
      <w:r w:rsidR="00F05E3E" w:rsidRPr="00B16F61">
        <w:rPr>
          <w:rFonts w:cs="B Nazanin" w:hint="cs"/>
          <w:rtl/>
          <w:lang w:bidi="fa-IR"/>
        </w:rPr>
        <w:t>.</w:t>
      </w:r>
    </w:p>
    <w:p w14:paraId="2AB8382F" w14:textId="29DBFEB3" w:rsidR="009467C2" w:rsidRPr="00B16F61" w:rsidRDefault="009467C2" w:rsidP="009467C2">
      <w:pPr>
        <w:numPr>
          <w:ilvl w:val="0"/>
          <w:numId w:val="8"/>
        </w:numPr>
        <w:bidi/>
        <w:jc w:val="both"/>
        <w:rPr>
          <w:rFonts w:cs="B Nazanin"/>
          <w:rtl/>
          <w:lang w:bidi="fa-IR"/>
        </w:rPr>
      </w:pPr>
      <w:r w:rsidRPr="00B16F61">
        <w:rPr>
          <w:rFonts w:cs="B Nazanin" w:hint="cs"/>
          <w:rtl/>
          <w:lang w:bidi="fa-IR"/>
        </w:rPr>
        <w:lastRenderedPageBreak/>
        <w:t>تمامی تجهیزات و لوازم به کار رفته در سیستم نورپردازی نمای پروژه به مدت 10 سال توسط پیمانکار و بدون قید و شرط تعویض و یا اصلاح گردد که به دوره تضمین وارانتی مشهور است .</w:t>
      </w:r>
    </w:p>
    <w:p w14:paraId="7EF029EE" w14:textId="02FC5FB4" w:rsidR="00BA7B83" w:rsidRPr="00B16F61" w:rsidRDefault="00AC6999" w:rsidP="00BA7B83">
      <w:pPr>
        <w:numPr>
          <w:ilvl w:val="0"/>
          <w:numId w:val="8"/>
        </w:numPr>
        <w:bidi/>
        <w:jc w:val="both"/>
        <w:rPr>
          <w:rFonts w:cs="B Nazanin"/>
          <w:rtl/>
          <w:lang w:bidi="fa-IR"/>
        </w:rPr>
      </w:pPr>
      <w:r w:rsidRPr="00B16F61">
        <w:rPr>
          <w:rFonts w:cs="B Nazanin" w:hint="cs"/>
          <w:rtl/>
          <w:lang w:bidi="fa-IR"/>
        </w:rPr>
        <w:t xml:space="preserve">پیمانکار </w:t>
      </w:r>
      <w:r w:rsidR="00BA7B83" w:rsidRPr="00B16F61">
        <w:rPr>
          <w:rFonts w:cs="B Nazanin" w:hint="cs"/>
          <w:rtl/>
          <w:lang w:bidi="fa-IR"/>
        </w:rPr>
        <w:t>توانایی تأمین لوازم یدکی به مدت حداقل ۱۰ سال برای تمامی اقلام نورپردازی نما را داشته باشد.</w:t>
      </w:r>
    </w:p>
    <w:p w14:paraId="4615F0CC" w14:textId="694273D8" w:rsidR="00BA7B83" w:rsidRPr="00B16F61" w:rsidRDefault="00BA7B83" w:rsidP="00BA7B83">
      <w:pPr>
        <w:bidi/>
        <w:jc w:val="both"/>
        <w:rPr>
          <w:rFonts w:cs="B Nazanin"/>
        </w:rPr>
      </w:pPr>
      <w:r w:rsidRPr="00B16F61">
        <w:rPr>
          <w:rFonts w:cs="B Nazanin" w:hint="cs"/>
          <w:rtl/>
          <w:lang w:bidi="fa-IR"/>
        </w:rPr>
        <w:t xml:space="preserve">6-6  </w:t>
      </w:r>
      <w:r w:rsidRPr="00B16F61">
        <w:rPr>
          <w:rFonts w:cs="B Nazanin" w:hint="cs"/>
          <w:b/>
          <w:bCs/>
          <w:rtl/>
          <w:lang w:bidi="fa-IR"/>
        </w:rPr>
        <w:t>آموزش بهره‌بردار</w:t>
      </w:r>
    </w:p>
    <w:p w14:paraId="52C393A1" w14:textId="77777777" w:rsidR="00BA7B83" w:rsidRPr="00B16F61" w:rsidRDefault="00BA7B83" w:rsidP="00BA7B83">
      <w:pPr>
        <w:bidi/>
        <w:jc w:val="both"/>
        <w:rPr>
          <w:rFonts w:cs="B Nazanin"/>
          <w:rtl/>
          <w:lang w:bidi="fa-IR"/>
        </w:rPr>
      </w:pPr>
      <w:r w:rsidRPr="00B16F61">
        <w:rPr>
          <w:rFonts w:cs="B Nazanin" w:hint="cs"/>
          <w:rtl/>
          <w:lang w:bidi="fa-IR"/>
        </w:rPr>
        <w:t>پس از راه‌اندازی نهایی، پیمانکار موظف است دوره‌های آموزشی لازم را برای کارشناسان معرفی‌شده از سوی کارفرما در خصوص بهره‌برداری، مدیریت و نگهداری سیستم نورپردازی ارائه نماید تا بهره‌بردار قادر به اداره‌ی دقیق و مؤثر سیستم باشد.</w:t>
      </w:r>
    </w:p>
    <w:p w14:paraId="04517BCF" w14:textId="45F0F380" w:rsidR="00BA7B83" w:rsidRPr="00B16F61" w:rsidRDefault="00BA7B83" w:rsidP="00BA7B83">
      <w:pPr>
        <w:bidi/>
        <w:jc w:val="both"/>
        <w:rPr>
          <w:rFonts w:cs="B Nazanin"/>
        </w:rPr>
      </w:pPr>
      <w:r w:rsidRPr="00B16F61">
        <w:rPr>
          <w:rFonts w:cs="B Nazanin" w:hint="cs"/>
          <w:rtl/>
          <w:lang w:bidi="fa-IR"/>
        </w:rPr>
        <w:t xml:space="preserve">6-7 </w:t>
      </w:r>
      <w:r w:rsidRPr="00B16F61">
        <w:rPr>
          <w:rFonts w:cs="B Nazanin" w:hint="cs"/>
          <w:b/>
          <w:bCs/>
          <w:rtl/>
          <w:lang w:bidi="fa-IR"/>
        </w:rPr>
        <w:t>تحویل نهایی</w:t>
      </w:r>
    </w:p>
    <w:p w14:paraId="450758D7" w14:textId="67B33B0C" w:rsidR="00BA7B83" w:rsidRPr="00B16F61" w:rsidRDefault="00BA7B83" w:rsidP="00BA7B83">
      <w:pPr>
        <w:bidi/>
        <w:jc w:val="both"/>
        <w:rPr>
          <w:rFonts w:cs="B Nazanin"/>
          <w:rtl/>
          <w:lang w:bidi="fa-IR"/>
        </w:rPr>
      </w:pPr>
      <w:r w:rsidRPr="00B16F61">
        <w:rPr>
          <w:rFonts w:cs="B Nazanin" w:hint="cs"/>
          <w:rtl/>
          <w:lang w:bidi="fa-IR"/>
        </w:rPr>
        <w:t xml:space="preserve">پس از تکمیل عملیات اجرایی، انجام تست‌های اولیه، </w:t>
      </w:r>
      <w:r w:rsidR="00B01EF3">
        <w:rPr>
          <w:rFonts w:cs="B Nazanin" w:hint="cs"/>
          <w:rtl/>
          <w:lang w:bidi="fa-IR"/>
        </w:rPr>
        <w:t xml:space="preserve">تست‌های </w:t>
      </w:r>
      <w:r w:rsidRPr="00B16F61">
        <w:rPr>
          <w:rFonts w:cs="B Nazanin" w:hint="cs"/>
          <w:rtl/>
          <w:lang w:bidi="fa-IR"/>
        </w:rPr>
        <w:t>نهایی و آموزش‌ بهره‌برداری</w:t>
      </w:r>
      <w:r w:rsidR="00C57111">
        <w:rPr>
          <w:rFonts w:cs="B Nazanin" w:hint="cs"/>
          <w:rtl/>
          <w:lang w:bidi="fa-IR"/>
        </w:rPr>
        <w:t xml:space="preserve"> به نفرات معرفی شده از سوی کارفرما</w:t>
      </w:r>
      <w:r w:rsidRPr="00B16F61">
        <w:rPr>
          <w:rFonts w:cs="B Nazanin" w:hint="cs"/>
          <w:rtl/>
          <w:lang w:bidi="fa-IR"/>
        </w:rPr>
        <w:t>، سیستم نورپردازی طبق مقررات تحویل کارفرما می‌گردد. این مرحله به منزله‌ی پایان رسمی کار و آغاز دوره بهره‌برداری محسوب می‌شود.</w:t>
      </w:r>
    </w:p>
    <w:p w14:paraId="45E80320" w14:textId="77777777" w:rsidR="00BA7B83" w:rsidRPr="00B16F61" w:rsidRDefault="00000000" w:rsidP="00BA7B83">
      <w:pPr>
        <w:bidi/>
        <w:jc w:val="both"/>
        <w:rPr>
          <w:rFonts w:cs="B Nazanin"/>
          <w:rtl/>
        </w:rPr>
      </w:pPr>
      <w:r>
        <w:rPr>
          <w:rFonts w:cs="B Nazanin"/>
        </w:rPr>
        <w:pict w14:anchorId="55D62124">
          <v:rect id="_x0000_i1035" style="width:0;height:1.5pt" o:hralign="center" o:hrstd="t" o:hr="t" fillcolor="#a0a0a0" stroked="f"/>
        </w:pict>
      </w:r>
    </w:p>
    <w:p w14:paraId="70CCC65A" w14:textId="77777777" w:rsidR="00BA7B83" w:rsidRPr="00B16F61" w:rsidRDefault="00BA7B83" w:rsidP="00BA7B83">
      <w:pPr>
        <w:bidi/>
        <w:jc w:val="both"/>
        <w:rPr>
          <w:rFonts w:cs="B Nazanin"/>
          <w:rtl/>
          <w:lang w:bidi="fa-IR"/>
        </w:rPr>
      </w:pPr>
      <w:r w:rsidRPr="00B16F61">
        <w:rPr>
          <w:rFonts w:cs="B Nazanin" w:hint="cs"/>
          <w:rtl/>
          <w:lang w:bidi="fa-IR"/>
        </w:rPr>
        <w:t xml:space="preserve">۷. </w:t>
      </w:r>
      <w:r w:rsidRPr="00B16F61">
        <w:rPr>
          <w:rFonts w:cs="B Nazanin" w:hint="cs"/>
          <w:b/>
          <w:bCs/>
          <w:rtl/>
          <w:lang w:bidi="fa-IR"/>
        </w:rPr>
        <w:t>دسته‌بندی فضاها و نیازهای روشنایی</w:t>
      </w:r>
    </w:p>
    <w:p w14:paraId="15557B34" w14:textId="77777777" w:rsidR="00994133" w:rsidRPr="00B16F61" w:rsidRDefault="00994133" w:rsidP="00994133">
      <w:pPr>
        <w:bidi/>
        <w:jc w:val="both"/>
        <w:rPr>
          <w:rFonts w:cs="B Nazanin"/>
        </w:rPr>
      </w:pPr>
    </w:p>
    <w:tbl>
      <w:tblPr>
        <w:tblStyle w:val="TableGrid"/>
        <w:tblW w:w="0" w:type="auto"/>
        <w:tblLook w:val="04A0" w:firstRow="1" w:lastRow="0" w:firstColumn="1" w:lastColumn="0" w:noHBand="0" w:noVBand="1"/>
      </w:tblPr>
      <w:tblGrid>
        <w:gridCol w:w="2547"/>
        <w:gridCol w:w="2669"/>
        <w:gridCol w:w="4678"/>
      </w:tblGrid>
      <w:tr w:rsidR="00BA7B83" w:rsidRPr="00B16F61" w14:paraId="512CCD35" w14:textId="77777777" w:rsidTr="00BA7B83">
        <w:tc>
          <w:tcPr>
            <w:tcW w:w="2547" w:type="dxa"/>
            <w:tcBorders>
              <w:top w:val="double" w:sz="4" w:space="0" w:color="auto"/>
              <w:left w:val="double" w:sz="4" w:space="0" w:color="auto"/>
              <w:bottom w:val="double" w:sz="4" w:space="0" w:color="auto"/>
            </w:tcBorders>
            <w:hideMark/>
          </w:tcPr>
          <w:p w14:paraId="7AE261D4" w14:textId="77777777" w:rsidR="00BA7B83" w:rsidRPr="00B16F61" w:rsidRDefault="00BA7B83" w:rsidP="00BA7B83">
            <w:pPr>
              <w:bidi/>
              <w:spacing w:after="160" w:line="278" w:lineRule="auto"/>
              <w:jc w:val="center"/>
              <w:rPr>
                <w:rFonts w:cs="B Nazanin"/>
                <w:rtl/>
              </w:rPr>
            </w:pPr>
            <w:r w:rsidRPr="00B16F61">
              <w:rPr>
                <w:rFonts w:cs="B Nazanin"/>
                <w:rtl/>
              </w:rPr>
              <w:t>گروه فضا</w:t>
            </w:r>
          </w:p>
        </w:tc>
        <w:tc>
          <w:tcPr>
            <w:tcW w:w="2669" w:type="dxa"/>
            <w:tcBorders>
              <w:top w:val="double" w:sz="4" w:space="0" w:color="auto"/>
              <w:bottom w:val="double" w:sz="4" w:space="0" w:color="auto"/>
            </w:tcBorders>
            <w:hideMark/>
          </w:tcPr>
          <w:p w14:paraId="59CFFB06" w14:textId="77777777" w:rsidR="00BA7B83" w:rsidRPr="00B16F61" w:rsidRDefault="00BA7B83" w:rsidP="00BA7B83">
            <w:pPr>
              <w:bidi/>
              <w:spacing w:after="160" w:line="278" w:lineRule="auto"/>
              <w:jc w:val="center"/>
              <w:rPr>
                <w:rFonts w:cs="B Nazanin"/>
              </w:rPr>
            </w:pPr>
            <w:r w:rsidRPr="00B16F61">
              <w:rPr>
                <w:rFonts w:cs="B Nazanin"/>
                <w:rtl/>
              </w:rPr>
              <w:t>نوع نورپردازی مورد نیاز</w:t>
            </w:r>
          </w:p>
        </w:tc>
        <w:tc>
          <w:tcPr>
            <w:tcW w:w="4678" w:type="dxa"/>
            <w:tcBorders>
              <w:top w:val="double" w:sz="4" w:space="0" w:color="auto"/>
              <w:bottom w:val="double" w:sz="4" w:space="0" w:color="auto"/>
              <w:right w:val="double" w:sz="4" w:space="0" w:color="auto"/>
            </w:tcBorders>
            <w:hideMark/>
          </w:tcPr>
          <w:p w14:paraId="1ADDFC82" w14:textId="77777777" w:rsidR="00BA7B83" w:rsidRPr="00B16F61" w:rsidRDefault="00BA7B83" w:rsidP="00BA7B83">
            <w:pPr>
              <w:bidi/>
              <w:spacing w:after="160" w:line="278" w:lineRule="auto"/>
              <w:jc w:val="center"/>
              <w:rPr>
                <w:rFonts w:cs="B Nazanin"/>
              </w:rPr>
            </w:pPr>
            <w:r w:rsidRPr="00B16F61">
              <w:rPr>
                <w:rFonts w:cs="B Nazanin"/>
                <w:rtl/>
              </w:rPr>
              <w:t>توضیحات</w:t>
            </w:r>
          </w:p>
        </w:tc>
      </w:tr>
      <w:tr w:rsidR="00BA7B83" w:rsidRPr="00B16F61" w14:paraId="5AA6F3CB" w14:textId="77777777" w:rsidTr="00BA7B83">
        <w:tc>
          <w:tcPr>
            <w:tcW w:w="2547" w:type="dxa"/>
            <w:tcBorders>
              <w:top w:val="double" w:sz="4" w:space="0" w:color="auto"/>
              <w:left w:val="double" w:sz="4" w:space="0" w:color="auto"/>
            </w:tcBorders>
            <w:hideMark/>
          </w:tcPr>
          <w:p w14:paraId="3EC95D1F" w14:textId="77777777" w:rsidR="00BA7B83" w:rsidRPr="00B16F61" w:rsidRDefault="00BA7B83" w:rsidP="00BA7B83">
            <w:pPr>
              <w:bidi/>
              <w:spacing w:after="160" w:line="278" w:lineRule="auto"/>
              <w:jc w:val="center"/>
              <w:rPr>
                <w:rFonts w:cs="B Nazanin"/>
              </w:rPr>
            </w:pPr>
            <w:r w:rsidRPr="00B16F61">
              <w:rPr>
                <w:rFonts w:cs="B Nazanin" w:hint="cs"/>
                <w:rtl/>
                <w:lang w:bidi="fa-IR"/>
              </w:rPr>
              <w:t>نماهای خارجی</w:t>
            </w:r>
          </w:p>
        </w:tc>
        <w:tc>
          <w:tcPr>
            <w:tcW w:w="2669" w:type="dxa"/>
            <w:tcBorders>
              <w:top w:val="double" w:sz="4" w:space="0" w:color="auto"/>
            </w:tcBorders>
            <w:hideMark/>
          </w:tcPr>
          <w:p w14:paraId="4E063332" w14:textId="77777777" w:rsidR="00BA7B83" w:rsidRPr="00B16F61" w:rsidRDefault="00BA7B83" w:rsidP="00BA7B83">
            <w:pPr>
              <w:bidi/>
              <w:spacing w:after="160" w:line="278" w:lineRule="auto"/>
              <w:jc w:val="center"/>
              <w:rPr>
                <w:rFonts w:cs="B Nazanin"/>
                <w:rtl/>
                <w:lang w:bidi="fa-IR"/>
              </w:rPr>
            </w:pPr>
            <w:r w:rsidRPr="00B16F61">
              <w:rPr>
                <w:rFonts w:cs="B Nazanin" w:hint="cs"/>
                <w:rtl/>
                <w:lang w:bidi="fa-IR"/>
              </w:rPr>
              <w:t>نورپردازی تزئینی و شاخص</w:t>
            </w:r>
          </w:p>
        </w:tc>
        <w:tc>
          <w:tcPr>
            <w:tcW w:w="4678" w:type="dxa"/>
            <w:tcBorders>
              <w:top w:val="double" w:sz="4" w:space="0" w:color="auto"/>
              <w:right w:val="double" w:sz="4" w:space="0" w:color="auto"/>
            </w:tcBorders>
            <w:hideMark/>
          </w:tcPr>
          <w:p w14:paraId="5EE6E333" w14:textId="5C06D72A" w:rsidR="00BA7B83" w:rsidRPr="00B16F61" w:rsidRDefault="00BA7B83" w:rsidP="003A1B58">
            <w:pPr>
              <w:bidi/>
              <w:spacing w:after="160" w:line="276" w:lineRule="auto"/>
              <w:jc w:val="center"/>
              <w:rPr>
                <w:rFonts w:cs="B Nazanin"/>
                <w:rtl/>
                <w:lang w:bidi="fa-IR"/>
              </w:rPr>
            </w:pPr>
            <w:r w:rsidRPr="00B16F61">
              <w:rPr>
                <w:rFonts w:cs="B Nazanin" w:hint="cs"/>
                <w:rtl/>
                <w:lang w:bidi="fa-IR"/>
              </w:rPr>
              <w:t xml:space="preserve">شامل نمای </w:t>
            </w:r>
            <w:r w:rsidR="00356B4B" w:rsidRPr="00B16F61">
              <w:rPr>
                <w:rFonts w:cs="B Nazanin" w:hint="cs"/>
                <w:b/>
                <w:bCs/>
                <w:rtl/>
                <w:lang w:bidi="fa-IR"/>
              </w:rPr>
              <w:t>غربی</w:t>
            </w:r>
            <w:r w:rsidR="00356B4B" w:rsidRPr="00B16F61">
              <w:rPr>
                <w:rFonts w:cs="B Nazanin" w:hint="cs"/>
                <w:rtl/>
                <w:lang w:bidi="fa-IR"/>
              </w:rPr>
              <w:t xml:space="preserve"> </w:t>
            </w:r>
            <w:r w:rsidRPr="00B16F61">
              <w:rPr>
                <w:rFonts w:cs="B Nazanin" w:hint="cs"/>
                <w:rtl/>
                <w:lang w:bidi="fa-IR"/>
              </w:rPr>
              <w:t>برج اداری</w:t>
            </w:r>
          </w:p>
        </w:tc>
      </w:tr>
      <w:tr w:rsidR="00BA7B83" w:rsidRPr="00B16F61" w14:paraId="6EE9C7B0" w14:textId="77777777" w:rsidTr="00BA7B83">
        <w:tc>
          <w:tcPr>
            <w:tcW w:w="2547" w:type="dxa"/>
            <w:tcBorders>
              <w:left w:val="double" w:sz="4" w:space="0" w:color="auto"/>
            </w:tcBorders>
            <w:hideMark/>
          </w:tcPr>
          <w:p w14:paraId="51E38B89" w14:textId="77777777" w:rsidR="00BA7B83" w:rsidRPr="00B16F61" w:rsidRDefault="00BA7B83" w:rsidP="00BA7B83">
            <w:pPr>
              <w:bidi/>
              <w:spacing w:after="160" w:line="278" w:lineRule="auto"/>
              <w:jc w:val="center"/>
              <w:rPr>
                <w:rFonts w:cs="B Nazanin"/>
                <w:rtl/>
                <w:lang w:bidi="fa-IR"/>
              </w:rPr>
            </w:pPr>
            <w:r w:rsidRPr="00B16F61">
              <w:rPr>
                <w:rFonts w:cs="B Nazanin" w:hint="cs"/>
                <w:rtl/>
                <w:lang w:bidi="fa-IR"/>
              </w:rPr>
              <w:t>ورودی‌ها</w:t>
            </w:r>
          </w:p>
        </w:tc>
        <w:tc>
          <w:tcPr>
            <w:tcW w:w="2669" w:type="dxa"/>
            <w:hideMark/>
          </w:tcPr>
          <w:p w14:paraId="216CE9FA" w14:textId="77777777" w:rsidR="00BA7B83" w:rsidRPr="00B16F61" w:rsidRDefault="00BA7B83" w:rsidP="00BA7B83">
            <w:pPr>
              <w:bidi/>
              <w:spacing w:after="160" w:line="278" w:lineRule="auto"/>
              <w:jc w:val="center"/>
              <w:rPr>
                <w:rFonts w:cs="B Nazanin"/>
                <w:rtl/>
                <w:lang w:bidi="fa-IR"/>
              </w:rPr>
            </w:pPr>
            <w:r w:rsidRPr="00B16F61">
              <w:rPr>
                <w:rFonts w:cs="B Nazanin" w:hint="cs"/>
                <w:rtl/>
                <w:lang w:bidi="fa-IR"/>
              </w:rPr>
              <w:t>نور تأکیدی و راهنما</w:t>
            </w:r>
          </w:p>
        </w:tc>
        <w:tc>
          <w:tcPr>
            <w:tcW w:w="4678" w:type="dxa"/>
            <w:tcBorders>
              <w:right w:val="double" w:sz="4" w:space="0" w:color="auto"/>
            </w:tcBorders>
            <w:hideMark/>
          </w:tcPr>
          <w:p w14:paraId="6A58E22D" w14:textId="3790003B" w:rsidR="00BA7B83" w:rsidRPr="00B16F61" w:rsidRDefault="00BA7B83" w:rsidP="00BA7B83">
            <w:pPr>
              <w:bidi/>
              <w:spacing w:after="160" w:line="278" w:lineRule="auto"/>
              <w:jc w:val="center"/>
              <w:rPr>
                <w:rFonts w:cs="B Nazanin"/>
                <w:rtl/>
                <w:lang w:bidi="fa-IR"/>
              </w:rPr>
            </w:pPr>
            <w:r w:rsidRPr="00B16F61">
              <w:rPr>
                <w:rFonts w:cs="B Nazanin" w:hint="cs"/>
                <w:rtl/>
                <w:lang w:bidi="fa-IR"/>
              </w:rPr>
              <w:t xml:space="preserve">ورودی‌های </w:t>
            </w:r>
            <w:r w:rsidR="006709BD" w:rsidRPr="00B16F61">
              <w:rPr>
                <w:rFonts w:cs="B Nazanin" w:hint="cs"/>
                <w:rtl/>
                <w:lang w:bidi="fa-IR"/>
              </w:rPr>
              <w:t xml:space="preserve">بیرونی </w:t>
            </w:r>
            <w:r w:rsidRPr="00B16F61">
              <w:rPr>
                <w:rFonts w:cs="B Nazanin" w:hint="cs"/>
                <w:rtl/>
                <w:lang w:bidi="fa-IR"/>
              </w:rPr>
              <w:t>جنوبی و شمالی</w:t>
            </w:r>
            <w:r w:rsidR="006709BD" w:rsidRPr="00B16F61">
              <w:rPr>
                <w:rFonts w:cs="B Nazanin" w:hint="cs"/>
                <w:rtl/>
                <w:lang w:bidi="fa-IR"/>
              </w:rPr>
              <w:t xml:space="preserve"> و غربی</w:t>
            </w:r>
            <w:r w:rsidR="004277E2" w:rsidRPr="00B16F61">
              <w:rPr>
                <w:rFonts w:cs="B Nazanin" w:hint="cs"/>
                <w:rtl/>
                <w:lang w:bidi="fa-IR"/>
              </w:rPr>
              <w:t xml:space="preserve"> تجاری</w:t>
            </w:r>
          </w:p>
        </w:tc>
      </w:tr>
      <w:tr w:rsidR="00994133" w:rsidRPr="00B16F61" w14:paraId="6E67F4AD" w14:textId="77777777" w:rsidTr="00BA7B83">
        <w:tc>
          <w:tcPr>
            <w:tcW w:w="2547" w:type="dxa"/>
            <w:tcBorders>
              <w:left w:val="double" w:sz="4" w:space="0" w:color="auto"/>
            </w:tcBorders>
            <w:hideMark/>
          </w:tcPr>
          <w:p w14:paraId="199EA7FF" w14:textId="39EAD8AA" w:rsidR="00994133" w:rsidRPr="00B16F61" w:rsidRDefault="00994133" w:rsidP="00994133">
            <w:pPr>
              <w:bidi/>
              <w:spacing w:after="160" w:line="278" w:lineRule="auto"/>
              <w:jc w:val="center"/>
              <w:rPr>
                <w:rFonts w:cs="B Nazanin"/>
                <w:rtl/>
                <w:lang w:bidi="fa-IR"/>
              </w:rPr>
            </w:pPr>
            <w:r w:rsidRPr="00B16F61">
              <w:rPr>
                <w:rFonts w:cs="B Nazanin" w:hint="cs"/>
                <w:rtl/>
                <w:lang w:bidi="fa-IR"/>
              </w:rPr>
              <w:t>نماهای خارجی</w:t>
            </w:r>
          </w:p>
        </w:tc>
        <w:tc>
          <w:tcPr>
            <w:tcW w:w="2669" w:type="dxa"/>
            <w:hideMark/>
          </w:tcPr>
          <w:p w14:paraId="769F9B41" w14:textId="3448D5F3" w:rsidR="00994133" w:rsidRPr="00B16F61" w:rsidRDefault="00994133" w:rsidP="00994133">
            <w:pPr>
              <w:bidi/>
              <w:spacing w:after="160" w:line="278" w:lineRule="auto"/>
              <w:jc w:val="center"/>
              <w:rPr>
                <w:rFonts w:cs="B Nazanin"/>
                <w:rtl/>
                <w:lang w:bidi="fa-IR"/>
              </w:rPr>
            </w:pPr>
            <w:r w:rsidRPr="00B16F61">
              <w:rPr>
                <w:rFonts w:cs="B Nazanin" w:hint="cs"/>
                <w:rtl/>
                <w:lang w:bidi="fa-IR"/>
              </w:rPr>
              <w:t>نورپردازی نما</w:t>
            </w:r>
          </w:p>
        </w:tc>
        <w:tc>
          <w:tcPr>
            <w:tcW w:w="4678" w:type="dxa"/>
            <w:tcBorders>
              <w:right w:val="double" w:sz="4" w:space="0" w:color="auto"/>
            </w:tcBorders>
            <w:hideMark/>
          </w:tcPr>
          <w:p w14:paraId="6414009A" w14:textId="0E52D358" w:rsidR="00994133" w:rsidRPr="00B16F61" w:rsidRDefault="00994133" w:rsidP="00994133">
            <w:pPr>
              <w:bidi/>
              <w:spacing w:after="160" w:line="278" w:lineRule="auto"/>
              <w:jc w:val="center"/>
              <w:rPr>
                <w:rFonts w:cs="B Nazanin"/>
                <w:rtl/>
                <w:lang w:bidi="fa-IR"/>
              </w:rPr>
            </w:pPr>
            <w:r w:rsidRPr="00B16F61">
              <w:rPr>
                <w:rFonts w:cs="B Nazanin" w:hint="cs"/>
                <w:rtl/>
                <w:lang w:bidi="fa-IR"/>
              </w:rPr>
              <w:t>نمای شمالی مجتمع</w:t>
            </w:r>
            <w:r w:rsidR="00D4371A" w:rsidRPr="00B16F61">
              <w:rPr>
                <w:rFonts w:cs="B Nazanin" w:hint="cs"/>
                <w:rtl/>
                <w:lang w:bidi="fa-IR"/>
              </w:rPr>
              <w:t xml:space="preserve"> </w:t>
            </w:r>
            <w:r w:rsidR="00D4371A" w:rsidRPr="00B16F61">
              <w:rPr>
                <w:rFonts w:cs="B Nazanin" w:hint="cs"/>
                <w:b/>
                <w:bCs/>
                <w:rtl/>
                <w:lang w:bidi="fa-IR"/>
              </w:rPr>
              <w:t>تجاری</w:t>
            </w:r>
            <w:r w:rsidRPr="00B16F61">
              <w:rPr>
                <w:rFonts w:cs="B Nazanin" w:hint="cs"/>
                <w:rtl/>
                <w:lang w:bidi="fa-IR"/>
              </w:rPr>
              <w:t xml:space="preserve"> مگاپارس</w:t>
            </w:r>
          </w:p>
        </w:tc>
      </w:tr>
      <w:tr w:rsidR="00994133" w:rsidRPr="00B16F61" w14:paraId="47D38886" w14:textId="77777777" w:rsidTr="003A1B58">
        <w:tc>
          <w:tcPr>
            <w:tcW w:w="2547" w:type="dxa"/>
            <w:tcBorders>
              <w:left w:val="double" w:sz="4" w:space="0" w:color="auto"/>
              <w:bottom w:val="double" w:sz="4" w:space="0" w:color="auto"/>
            </w:tcBorders>
            <w:hideMark/>
          </w:tcPr>
          <w:p w14:paraId="25227DCC" w14:textId="076D2509" w:rsidR="00994133" w:rsidRPr="00B16F61" w:rsidRDefault="00994133" w:rsidP="00994133">
            <w:pPr>
              <w:bidi/>
              <w:spacing w:after="160" w:line="278" w:lineRule="auto"/>
              <w:jc w:val="center"/>
              <w:rPr>
                <w:rFonts w:cs="B Nazanin"/>
                <w:rtl/>
                <w:lang w:bidi="fa-IR"/>
              </w:rPr>
            </w:pPr>
            <w:r w:rsidRPr="00B16F61">
              <w:rPr>
                <w:rFonts w:cs="B Nazanin" w:hint="cs"/>
                <w:rtl/>
                <w:lang w:bidi="fa-IR"/>
              </w:rPr>
              <w:t>نماهای خارجی</w:t>
            </w:r>
          </w:p>
        </w:tc>
        <w:tc>
          <w:tcPr>
            <w:tcW w:w="2669" w:type="dxa"/>
            <w:tcBorders>
              <w:bottom w:val="double" w:sz="4" w:space="0" w:color="auto"/>
            </w:tcBorders>
            <w:hideMark/>
          </w:tcPr>
          <w:p w14:paraId="3740B2C8" w14:textId="28272DEB" w:rsidR="00994133" w:rsidRPr="00B16F61" w:rsidRDefault="00994133" w:rsidP="00994133">
            <w:pPr>
              <w:bidi/>
              <w:spacing w:after="160" w:line="278" w:lineRule="auto"/>
              <w:jc w:val="center"/>
              <w:rPr>
                <w:rFonts w:cs="B Nazanin"/>
                <w:rtl/>
                <w:lang w:bidi="fa-IR"/>
              </w:rPr>
            </w:pPr>
            <w:r w:rsidRPr="00B16F61">
              <w:rPr>
                <w:rFonts w:cs="B Nazanin" w:hint="cs"/>
                <w:rtl/>
                <w:lang w:bidi="fa-IR"/>
              </w:rPr>
              <w:t>نورپردازی نما</w:t>
            </w:r>
          </w:p>
        </w:tc>
        <w:tc>
          <w:tcPr>
            <w:tcW w:w="4678" w:type="dxa"/>
            <w:tcBorders>
              <w:bottom w:val="double" w:sz="4" w:space="0" w:color="auto"/>
              <w:right w:val="double" w:sz="4" w:space="0" w:color="auto"/>
            </w:tcBorders>
            <w:hideMark/>
          </w:tcPr>
          <w:p w14:paraId="48177AEC" w14:textId="3628FB7F" w:rsidR="00994133" w:rsidRPr="00B16F61" w:rsidRDefault="00994133" w:rsidP="00994133">
            <w:pPr>
              <w:bidi/>
              <w:spacing w:after="160" w:line="278" w:lineRule="auto"/>
              <w:jc w:val="center"/>
              <w:rPr>
                <w:rFonts w:cs="B Nazanin"/>
                <w:rtl/>
                <w:lang w:bidi="fa-IR"/>
              </w:rPr>
            </w:pPr>
            <w:r w:rsidRPr="00B16F61">
              <w:rPr>
                <w:rFonts w:cs="B Nazanin" w:hint="cs"/>
                <w:rtl/>
                <w:lang w:bidi="fa-IR"/>
              </w:rPr>
              <w:t>نمای جنوبی مجتمع</w:t>
            </w:r>
            <w:r w:rsidR="00D4371A" w:rsidRPr="00B16F61">
              <w:rPr>
                <w:rFonts w:cs="B Nazanin" w:hint="cs"/>
                <w:rtl/>
                <w:lang w:bidi="fa-IR"/>
              </w:rPr>
              <w:t xml:space="preserve"> </w:t>
            </w:r>
            <w:r w:rsidR="00D4371A" w:rsidRPr="00B16F61">
              <w:rPr>
                <w:rFonts w:cs="B Nazanin" w:hint="cs"/>
                <w:b/>
                <w:bCs/>
                <w:rtl/>
                <w:lang w:bidi="fa-IR"/>
              </w:rPr>
              <w:t>تجاری</w:t>
            </w:r>
            <w:r w:rsidRPr="00B16F61">
              <w:rPr>
                <w:rFonts w:cs="B Nazanin" w:hint="cs"/>
                <w:rtl/>
                <w:lang w:bidi="fa-IR"/>
              </w:rPr>
              <w:t xml:space="preserve"> مگاپارس</w:t>
            </w:r>
          </w:p>
        </w:tc>
      </w:tr>
    </w:tbl>
    <w:p w14:paraId="1D0222C3" w14:textId="77777777" w:rsidR="00994133" w:rsidRPr="00B16F61" w:rsidRDefault="00994133" w:rsidP="00BA7B83">
      <w:pPr>
        <w:bidi/>
        <w:jc w:val="both"/>
        <w:rPr>
          <w:rFonts w:cs="B Nazanin"/>
          <w:rtl/>
        </w:rPr>
      </w:pPr>
    </w:p>
    <w:p w14:paraId="620665E5" w14:textId="0B642C3F" w:rsidR="00BA7B83" w:rsidRPr="00B16F61" w:rsidRDefault="00000000" w:rsidP="00994133">
      <w:pPr>
        <w:bidi/>
        <w:jc w:val="both"/>
        <w:rPr>
          <w:rFonts w:cs="B Nazanin"/>
          <w:rtl/>
        </w:rPr>
      </w:pPr>
      <w:r>
        <w:rPr>
          <w:rFonts w:cs="B Nazanin"/>
        </w:rPr>
        <w:pict w14:anchorId="027B3159">
          <v:rect id="_x0000_i1036" style="width:0;height:1.5pt" o:hralign="center" o:hrstd="t" o:hr="t" fillcolor="#a0a0a0" stroked="f"/>
        </w:pict>
      </w:r>
    </w:p>
    <w:p w14:paraId="1A0336D4" w14:textId="77777777" w:rsidR="00BA7B83" w:rsidRPr="00B16F61" w:rsidRDefault="00BA7B83" w:rsidP="00BA7B83">
      <w:pPr>
        <w:bidi/>
        <w:jc w:val="both"/>
        <w:rPr>
          <w:rFonts w:cs="B Nazanin"/>
        </w:rPr>
      </w:pPr>
      <w:r w:rsidRPr="00B16F61">
        <w:rPr>
          <w:rFonts w:cs="B Nazanin" w:hint="cs"/>
          <w:rtl/>
          <w:lang w:bidi="fa-IR"/>
        </w:rPr>
        <w:t xml:space="preserve">۸. </w:t>
      </w:r>
      <w:r w:rsidRPr="00B16F61">
        <w:rPr>
          <w:rFonts w:cs="B Nazanin" w:hint="cs"/>
          <w:b/>
          <w:bCs/>
          <w:rtl/>
          <w:lang w:bidi="fa-IR"/>
        </w:rPr>
        <w:t>استانداردهای عملکرد و الزامات فنی</w:t>
      </w:r>
    </w:p>
    <w:p w14:paraId="085B1C90" w14:textId="01195CAA" w:rsidR="00BA7B83" w:rsidRPr="00B16F61" w:rsidRDefault="00BA7B83" w:rsidP="00BA7B83">
      <w:pPr>
        <w:bidi/>
        <w:jc w:val="both"/>
        <w:rPr>
          <w:rFonts w:cs="B Nazanin"/>
          <w:rtl/>
          <w:lang w:bidi="fa-IR"/>
        </w:rPr>
      </w:pPr>
      <w:r w:rsidRPr="00B16F61">
        <w:rPr>
          <w:rFonts w:ascii="Segoe UI Emoji" w:hAnsi="Segoe UI Emoji" w:cs="Segoe UI Emoji" w:hint="cs"/>
          <w:b/>
          <w:bCs/>
          <w:rtl/>
          <w:lang w:bidi="fa-IR"/>
        </w:rPr>
        <w:t>🔹</w:t>
      </w:r>
      <w:r w:rsidRPr="00B16F61">
        <w:rPr>
          <w:rFonts w:cs="B Nazanin" w:hint="cs"/>
          <w:rtl/>
          <w:lang w:bidi="fa-IR"/>
        </w:rPr>
        <w:t xml:space="preserve"> </w:t>
      </w:r>
      <w:r w:rsidRPr="00B16F61">
        <w:rPr>
          <w:rFonts w:cs="B Nazanin" w:hint="cs"/>
          <w:b/>
          <w:bCs/>
          <w:rtl/>
          <w:lang w:bidi="fa-IR"/>
        </w:rPr>
        <w:t>الزامات الکتریکی</w:t>
      </w:r>
    </w:p>
    <w:p w14:paraId="2A6386F9" w14:textId="77777777" w:rsidR="00BA7B83" w:rsidRPr="00B16F61" w:rsidRDefault="00BA7B83" w:rsidP="00BA7B83">
      <w:pPr>
        <w:bidi/>
        <w:jc w:val="both"/>
        <w:rPr>
          <w:rFonts w:cs="B Nazanin"/>
          <w:rtl/>
          <w:lang w:bidi="fa-IR"/>
        </w:rPr>
      </w:pPr>
      <w:r w:rsidRPr="00B16F61">
        <w:rPr>
          <w:rFonts w:cs="B Nazanin" w:hint="cs"/>
          <w:rtl/>
          <w:lang w:bidi="fa-IR"/>
        </w:rPr>
        <w:t>طراحی و اجرای سیستم روشنایی بر اساس استانداردهای و نشریات زیر باید انجام شود:</w:t>
      </w:r>
    </w:p>
    <w:p w14:paraId="473DBCF2" w14:textId="77777777" w:rsidR="00BA7B83" w:rsidRPr="00B16F61" w:rsidRDefault="00BA7B83" w:rsidP="00BA7B83">
      <w:pPr>
        <w:numPr>
          <w:ilvl w:val="0"/>
          <w:numId w:val="9"/>
        </w:numPr>
        <w:bidi/>
        <w:jc w:val="both"/>
        <w:rPr>
          <w:rFonts w:cs="B Nazanin"/>
          <w:rtl/>
          <w:lang w:bidi="fa-IR"/>
        </w:rPr>
      </w:pPr>
      <w:r w:rsidRPr="00B16F61">
        <w:rPr>
          <w:rFonts w:cs="B Nazanin" w:hint="cs"/>
          <w:rtl/>
          <w:lang w:bidi="fa-IR"/>
        </w:rPr>
        <w:t xml:space="preserve">نشریه ۶۵۴ </w:t>
      </w:r>
      <w:r w:rsidRPr="00B16F61">
        <w:rPr>
          <w:rFonts w:ascii="Arial" w:hAnsi="Arial" w:cs="Arial" w:hint="cs"/>
          <w:rtl/>
          <w:lang w:bidi="fa-IR"/>
        </w:rPr>
        <w:t>–</w:t>
      </w:r>
      <w:r w:rsidRPr="00B16F61">
        <w:rPr>
          <w:rFonts w:cs="B Nazanin" w:hint="cs"/>
          <w:rtl/>
          <w:lang w:bidi="fa-IR"/>
        </w:rPr>
        <w:t xml:space="preserve"> مبانی و ضوابط طراحی مهندسی روشنایی</w:t>
      </w:r>
    </w:p>
    <w:p w14:paraId="3D613BBA" w14:textId="09382981" w:rsidR="00D4371A" w:rsidRPr="00B16F61" w:rsidRDefault="00BA7B83" w:rsidP="0080284F">
      <w:pPr>
        <w:numPr>
          <w:ilvl w:val="0"/>
          <w:numId w:val="9"/>
        </w:numPr>
        <w:bidi/>
        <w:jc w:val="both"/>
        <w:rPr>
          <w:rFonts w:cs="B Nazanin"/>
          <w:rtl/>
          <w:lang w:bidi="fa-IR"/>
        </w:rPr>
      </w:pPr>
      <w:r w:rsidRPr="00B16F61">
        <w:rPr>
          <w:rFonts w:cs="B Nazanin" w:hint="cs"/>
          <w:rtl/>
          <w:lang w:bidi="fa-IR"/>
        </w:rPr>
        <w:t xml:space="preserve">نشریه ۱۱۰ و ۳۹۳ </w:t>
      </w:r>
      <w:r w:rsidRPr="00B16F61">
        <w:rPr>
          <w:rFonts w:ascii="Arial" w:hAnsi="Arial" w:cs="Arial" w:hint="cs"/>
          <w:rtl/>
          <w:lang w:bidi="fa-IR"/>
        </w:rPr>
        <w:t>–</w:t>
      </w:r>
      <w:r w:rsidRPr="00B16F61">
        <w:rPr>
          <w:rFonts w:cs="B Nazanin" w:hint="cs"/>
          <w:rtl/>
          <w:lang w:bidi="fa-IR"/>
        </w:rPr>
        <w:t xml:space="preserve"> ضوابط طراحی و اجرای تأسیسات الکتریکی ساختمانی</w:t>
      </w:r>
    </w:p>
    <w:p w14:paraId="10628275" w14:textId="77777777" w:rsidR="00BA7B83" w:rsidRPr="00B16F61" w:rsidRDefault="00BA7B83" w:rsidP="00BA7B83">
      <w:pPr>
        <w:numPr>
          <w:ilvl w:val="0"/>
          <w:numId w:val="9"/>
        </w:numPr>
        <w:bidi/>
        <w:jc w:val="both"/>
        <w:rPr>
          <w:rFonts w:cs="B Nazanin"/>
          <w:rtl/>
          <w:lang w:bidi="fa-IR"/>
        </w:rPr>
      </w:pPr>
      <w:r w:rsidRPr="00B16F61">
        <w:rPr>
          <w:rFonts w:cs="B Nazanin" w:hint="cs"/>
          <w:rtl/>
          <w:lang w:bidi="fa-IR"/>
        </w:rPr>
        <w:t xml:space="preserve">مقررات ملی ساختمان </w:t>
      </w:r>
      <w:r w:rsidRPr="00B16F61">
        <w:rPr>
          <w:rFonts w:ascii="Arial" w:hAnsi="Arial" w:cs="Arial" w:hint="cs"/>
          <w:rtl/>
          <w:lang w:bidi="fa-IR"/>
        </w:rPr>
        <w:t>–</w:t>
      </w:r>
      <w:r w:rsidRPr="00B16F61">
        <w:rPr>
          <w:rFonts w:cs="B Nazanin" w:hint="cs"/>
          <w:rtl/>
          <w:lang w:bidi="fa-IR"/>
        </w:rPr>
        <w:t xml:space="preserve"> مبحث ۱۳ (الزامات تأسیسات برق)</w:t>
      </w:r>
    </w:p>
    <w:p w14:paraId="2E337B14" w14:textId="32B62899" w:rsidR="00BA7B83" w:rsidRPr="00B16F61" w:rsidRDefault="00BA7B83" w:rsidP="00BA7B83">
      <w:pPr>
        <w:numPr>
          <w:ilvl w:val="0"/>
          <w:numId w:val="9"/>
        </w:numPr>
        <w:bidi/>
        <w:jc w:val="both"/>
        <w:rPr>
          <w:rFonts w:cs="B Nazanin"/>
          <w:rtl/>
          <w:lang w:bidi="fa-IR"/>
        </w:rPr>
      </w:pPr>
      <w:r w:rsidRPr="00B16F61">
        <w:rPr>
          <w:rFonts w:cs="B Nazanin" w:hint="cs"/>
          <w:rtl/>
          <w:lang w:bidi="fa-IR"/>
        </w:rPr>
        <w:lastRenderedPageBreak/>
        <w:t xml:space="preserve">استانداردهای بین‌المللی: </w:t>
      </w:r>
      <w:r w:rsidRPr="00B16F61">
        <w:rPr>
          <w:rFonts w:cs="B Nazanin" w:hint="cs"/>
        </w:rPr>
        <w:t>IEC</w:t>
      </w:r>
      <w:r w:rsidRPr="00B16F61">
        <w:rPr>
          <w:rFonts w:cs="B Nazanin" w:hint="cs"/>
          <w:rtl/>
          <w:lang w:bidi="fa-IR"/>
        </w:rPr>
        <w:t xml:space="preserve">, </w:t>
      </w:r>
      <w:r w:rsidRPr="00B16F61">
        <w:rPr>
          <w:rFonts w:cs="B Nazanin" w:hint="cs"/>
        </w:rPr>
        <w:t>BS</w:t>
      </w:r>
      <w:r w:rsidRPr="00B16F61">
        <w:rPr>
          <w:rFonts w:cs="B Nazanin" w:hint="cs"/>
          <w:rtl/>
          <w:lang w:bidi="fa-IR"/>
        </w:rPr>
        <w:t>,</w:t>
      </w:r>
      <w:r w:rsidR="00A4622C" w:rsidRPr="00B16F61">
        <w:rPr>
          <w:rFonts w:cs="B Nazanin" w:hint="cs"/>
          <w:rtl/>
          <w:lang w:bidi="fa-IR"/>
        </w:rPr>
        <w:t xml:space="preserve"> استاندارد ملی</w:t>
      </w:r>
      <w:r w:rsidRPr="00B16F61">
        <w:rPr>
          <w:rFonts w:cs="B Nazanin" w:hint="cs"/>
          <w:rtl/>
          <w:lang w:bidi="fa-IR"/>
        </w:rPr>
        <w:t xml:space="preserve"> </w:t>
      </w:r>
      <w:r w:rsidR="00A4622C" w:rsidRPr="00B16F61">
        <w:rPr>
          <w:rFonts w:cs="B Nazanin" w:hint="cs"/>
          <w:rtl/>
          <w:lang w:bidi="fa-IR"/>
        </w:rPr>
        <w:t xml:space="preserve"> </w:t>
      </w:r>
      <w:r w:rsidRPr="00B16F61">
        <w:rPr>
          <w:rFonts w:cs="B Nazanin" w:hint="cs"/>
        </w:rPr>
        <w:t>ISIRI</w:t>
      </w:r>
    </w:p>
    <w:p w14:paraId="08056711" w14:textId="77777777" w:rsidR="00BA7B83" w:rsidRPr="00B16F61" w:rsidRDefault="00000000" w:rsidP="00BA7B83">
      <w:pPr>
        <w:bidi/>
        <w:jc w:val="both"/>
        <w:rPr>
          <w:rFonts w:cs="B Nazanin"/>
          <w:rtl/>
        </w:rPr>
      </w:pPr>
      <w:r>
        <w:rPr>
          <w:rFonts w:cs="B Nazanin"/>
        </w:rPr>
        <w:pict w14:anchorId="41420F61">
          <v:rect id="_x0000_i1037" style="width:0;height:1.5pt" o:hralign="center" o:hrstd="t" o:hr="t" fillcolor="#a0a0a0" stroked="f"/>
        </w:pict>
      </w:r>
    </w:p>
    <w:p w14:paraId="524F9E83" w14:textId="6196CABA" w:rsidR="00BA7B83" w:rsidRPr="00B16F61" w:rsidRDefault="00BA7B83" w:rsidP="003A1B58">
      <w:pPr>
        <w:bidi/>
        <w:jc w:val="both"/>
        <w:rPr>
          <w:rFonts w:cs="B Nazanin"/>
        </w:rPr>
      </w:pPr>
      <w:r w:rsidRPr="00B16F61">
        <w:rPr>
          <w:rFonts w:ascii="Segoe UI Emoji" w:hAnsi="Segoe UI Emoji" w:cs="Segoe UI Emoji" w:hint="cs"/>
          <w:b/>
          <w:bCs/>
          <w:rtl/>
          <w:lang w:bidi="fa-IR"/>
        </w:rPr>
        <w:t>🔹</w:t>
      </w:r>
      <w:r w:rsidRPr="00B16F61">
        <w:rPr>
          <w:rFonts w:cs="B Nazanin" w:hint="cs"/>
          <w:rtl/>
          <w:lang w:bidi="fa-IR"/>
        </w:rPr>
        <w:t xml:space="preserve"> </w:t>
      </w:r>
      <w:r w:rsidRPr="00B16F61">
        <w:rPr>
          <w:rFonts w:cs="B Nazanin" w:hint="cs"/>
          <w:b/>
          <w:bCs/>
          <w:rtl/>
          <w:lang w:bidi="fa-IR"/>
        </w:rPr>
        <w:t>کلاس‌های انرژی</w:t>
      </w:r>
    </w:p>
    <w:p w14:paraId="5380EF4A" w14:textId="77777777" w:rsidR="00BA7B83" w:rsidRPr="00B16F61" w:rsidRDefault="00BA7B83" w:rsidP="00BA7B83">
      <w:pPr>
        <w:bidi/>
        <w:jc w:val="both"/>
        <w:rPr>
          <w:rFonts w:cs="B Nazanin"/>
          <w:rtl/>
          <w:lang w:bidi="fa-IR"/>
        </w:rPr>
      </w:pPr>
      <w:r w:rsidRPr="00B16F61">
        <w:rPr>
          <w:rFonts w:cs="B Nazanin" w:hint="cs"/>
          <w:rtl/>
          <w:lang w:bidi="fa-IR"/>
        </w:rPr>
        <w:t>با توجه به اهمیت بازدهی انرژی در سیستم‌های الکتریکی و ضرورت کاهش مصرف در سطح ملی، کلیه تجهیزات می‌بایست دارای برچسب انرژی معتبر و گواهی رده‌بندی مصرف انرژی مطابق با استانداردهای سازمان بهره‌وری انرژی ایران و شرکت بهینه‌سازی مصرف سوخت باشند.</w:t>
      </w:r>
    </w:p>
    <w:p w14:paraId="1468D2B6" w14:textId="77777777" w:rsidR="00BA7B83" w:rsidRPr="00B16F61" w:rsidRDefault="00BA7B83" w:rsidP="00BA7B83">
      <w:pPr>
        <w:bidi/>
        <w:jc w:val="both"/>
        <w:rPr>
          <w:rFonts w:cs="B Nazanin"/>
          <w:rtl/>
          <w:lang w:bidi="fa-IR"/>
        </w:rPr>
      </w:pPr>
      <w:r w:rsidRPr="00B16F61">
        <w:rPr>
          <w:rFonts w:cs="B Nazanin" w:hint="cs"/>
          <w:rtl/>
          <w:lang w:bidi="fa-IR"/>
        </w:rPr>
        <w:t>استفاده از تجهیزات دارای برچسب انرژی ساختمان الزامی است تا بهره‌وری و سطح پایداری سیستم تضمین گردد.</w:t>
      </w:r>
    </w:p>
    <w:p w14:paraId="14684804" w14:textId="77777777" w:rsidR="00BA7B83" w:rsidRPr="00B16F61" w:rsidRDefault="00000000" w:rsidP="00BA7B83">
      <w:pPr>
        <w:bidi/>
        <w:jc w:val="both"/>
        <w:rPr>
          <w:rFonts w:cs="B Nazanin"/>
          <w:rtl/>
        </w:rPr>
      </w:pPr>
      <w:r>
        <w:rPr>
          <w:rFonts w:cs="B Nazanin"/>
        </w:rPr>
        <w:pict w14:anchorId="1E54CE10">
          <v:rect id="_x0000_i1038" style="width:0;height:1.5pt" o:hralign="center" o:hrstd="t" o:hr="t" fillcolor="#a0a0a0" stroked="f"/>
        </w:pict>
      </w:r>
    </w:p>
    <w:p w14:paraId="7F9F8842" w14:textId="5B16BCB6" w:rsidR="00BA7B83" w:rsidRPr="00B16F61" w:rsidRDefault="00BA7B83" w:rsidP="00BA7B83">
      <w:pPr>
        <w:bidi/>
        <w:jc w:val="both"/>
        <w:rPr>
          <w:rFonts w:cs="B Nazanin"/>
        </w:rPr>
      </w:pPr>
      <w:r w:rsidRPr="00B16F61">
        <w:rPr>
          <w:rFonts w:ascii="Segoe UI Emoji" w:hAnsi="Segoe UI Emoji" w:cs="Segoe UI Emoji" w:hint="cs"/>
          <w:b/>
          <w:bCs/>
          <w:rtl/>
          <w:lang w:bidi="fa-IR"/>
        </w:rPr>
        <w:t>🔹</w:t>
      </w:r>
      <w:r w:rsidRPr="00B16F61">
        <w:rPr>
          <w:rFonts w:cs="B Nazanin" w:hint="cs"/>
          <w:rtl/>
          <w:lang w:bidi="fa-IR"/>
        </w:rPr>
        <w:t xml:space="preserve"> </w:t>
      </w:r>
      <w:r w:rsidRPr="00B16F61">
        <w:rPr>
          <w:rFonts w:cs="B Nazanin" w:hint="cs"/>
          <w:b/>
          <w:bCs/>
          <w:rtl/>
          <w:lang w:bidi="fa-IR"/>
        </w:rPr>
        <w:t>گواهی‌ها و تست‌های کیفیت</w:t>
      </w:r>
    </w:p>
    <w:p w14:paraId="263B3EC5" w14:textId="77777777" w:rsidR="00BA7B83" w:rsidRPr="00B16F61" w:rsidRDefault="00BA7B83" w:rsidP="00BA7B83">
      <w:pPr>
        <w:bidi/>
        <w:jc w:val="both"/>
        <w:rPr>
          <w:rFonts w:cs="B Nazanin"/>
          <w:rtl/>
          <w:lang w:bidi="fa-IR"/>
        </w:rPr>
      </w:pPr>
      <w:r w:rsidRPr="00B16F61">
        <w:rPr>
          <w:rFonts w:cs="B Nazanin" w:hint="cs"/>
          <w:rtl/>
          <w:lang w:bidi="fa-IR"/>
        </w:rPr>
        <w:t>تجهیزات مورد استفاده باید دارای گواهی‌های معتبر ملی و بین‌المللی زیر باشند:</w:t>
      </w:r>
    </w:p>
    <w:p w14:paraId="49E3C988" w14:textId="77777777" w:rsidR="00BA7B83" w:rsidRPr="00B16F61" w:rsidRDefault="00BA7B83" w:rsidP="00BA7B83">
      <w:pPr>
        <w:numPr>
          <w:ilvl w:val="0"/>
          <w:numId w:val="10"/>
        </w:numPr>
        <w:bidi/>
        <w:jc w:val="both"/>
        <w:rPr>
          <w:rFonts w:cs="B Nazanin"/>
          <w:rtl/>
          <w:lang w:bidi="fa-IR"/>
        </w:rPr>
      </w:pPr>
      <w:r w:rsidRPr="00B16F61">
        <w:rPr>
          <w:rFonts w:cs="B Nazanin" w:hint="cs"/>
          <w:rtl/>
          <w:lang w:bidi="fa-IR"/>
        </w:rPr>
        <w:t xml:space="preserve">استاندارد </w:t>
      </w:r>
      <w:r w:rsidRPr="00B16F61">
        <w:rPr>
          <w:rFonts w:cs="B Nazanin" w:hint="cs"/>
        </w:rPr>
        <w:t>ISIRI</w:t>
      </w:r>
      <w:r w:rsidRPr="00B16F61">
        <w:rPr>
          <w:rFonts w:cs="B Nazanin" w:hint="cs"/>
          <w:rtl/>
          <w:lang w:bidi="fa-IR"/>
        </w:rPr>
        <w:t xml:space="preserve"> (استاندارد ملی ایران)</w:t>
      </w:r>
    </w:p>
    <w:p w14:paraId="42B74890" w14:textId="77777777" w:rsidR="00BA7B83" w:rsidRPr="00B16F61" w:rsidRDefault="00BA7B83" w:rsidP="00BA7B83">
      <w:pPr>
        <w:numPr>
          <w:ilvl w:val="0"/>
          <w:numId w:val="10"/>
        </w:numPr>
        <w:bidi/>
        <w:jc w:val="both"/>
        <w:rPr>
          <w:rFonts w:cs="B Nazanin"/>
          <w:rtl/>
          <w:lang w:bidi="fa-IR"/>
        </w:rPr>
      </w:pPr>
      <w:r w:rsidRPr="00B16F61">
        <w:rPr>
          <w:rFonts w:cs="B Nazanin" w:hint="cs"/>
        </w:rPr>
        <w:t>IEC</w:t>
      </w:r>
      <w:r w:rsidRPr="00B16F61">
        <w:rPr>
          <w:rFonts w:cs="B Nazanin" w:hint="cs"/>
          <w:rtl/>
          <w:lang w:bidi="fa-IR"/>
        </w:rPr>
        <w:t xml:space="preserve"> (کمیسیون بین‌المللی الکتروتکنیک)</w:t>
      </w:r>
    </w:p>
    <w:p w14:paraId="0C679435" w14:textId="77777777" w:rsidR="00BA7B83" w:rsidRPr="00B16F61" w:rsidRDefault="00BA7B83" w:rsidP="00BA7B83">
      <w:pPr>
        <w:numPr>
          <w:ilvl w:val="0"/>
          <w:numId w:val="10"/>
        </w:numPr>
        <w:bidi/>
        <w:jc w:val="both"/>
        <w:rPr>
          <w:rFonts w:cs="B Nazanin"/>
          <w:rtl/>
          <w:lang w:bidi="fa-IR"/>
        </w:rPr>
      </w:pPr>
      <w:r w:rsidRPr="00B16F61">
        <w:rPr>
          <w:rFonts w:cs="B Nazanin" w:hint="cs"/>
        </w:rPr>
        <w:t>CE</w:t>
      </w:r>
      <w:r w:rsidRPr="00B16F61">
        <w:rPr>
          <w:rFonts w:cs="B Nazanin" w:hint="cs"/>
          <w:rtl/>
          <w:lang w:bidi="fa-IR"/>
        </w:rPr>
        <w:t xml:space="preserve"> (استاندارد اتحادیه اروپا)</w:t>
      </w:r>
    </w:p>
    <w:p w14:paraId="7CAD6B33" w14:textId="77777777" w:rsidR="00BA7B83" w:rsidRPr="00B16F61" w:rsidRDefault="00BA7B83" w:rsidP="00BA7B83">
      <w:pPr>
        <w:numPr>
          <w:ilvl w:val="0"/>
          <w:numId w:val="10"/>
        </w:numPr>
        <w:bidi/>
        <w:jc w:val="both"/>
        <w:rPr>
          <w:rFonts w:cs="B Nazanin"/>
          <w:rtl/>
          <w:lang w:bidi="fa-IR"/>
        </w:rPr>
      </w:pPr>
      <w:r w:rsidRPr="00B16F61">
        <w:rPr>
          <w:rFonts w:cs="B Nazanin" w:hint="cs"/>
        </w:rPr>
        <w:t>ISO 9001</w:t>
      </w:r>
      <w:r w:rsidRPr="00B16F61">
        <w:rPr>
          <w:rFonts w:cs="B Nazanin" w:hint="cs"/>
          <w:rtl/>
          <w:lang w:bidi="fa-IR"/>
        </w:rPr>
        <w:t xml:space="preserve"> </w:t>
      </w:r>
      <w:r w:rsidRPr="00B16F61">
        <w:rPr>
          <w:rFonts w:ascii="Arial" w:hAnsi="Arial" w:cs="Arial" w:hint="cs"/>
          <w:rtl/>
          <w:lang w:bidi="fa-IR"/>
        </w:rPr>
        <w:t>–</w:t>
      </w:r>
      <w:r w:rsidRPr="00B16F61">
        <w:rPr>
          <w:rFonts w:cs="B Nazanin" w:hint="cs"/>
          <w:rtl/>
          <w:lang w:bidi="fa-IR"/>
        </w:rPr>
        <w:t xml:space="preserve"> سیستم مدیریت کیفیت</w:t>
      </w:r>
    </w:p>
    <w:p w14:paraId="23F67B57" w14:textId="77777777" w:rsidR="00BA7B83" w:rsidRPr="00B16F61" w:rsidRDefault="00BA7B83" w:rsidP="00BA7B83">
      <w:pPr>
        <w:numPr>
          <w:ilvl w:val="0"/>
          <w:numId w:val="10"/>
        </w:numPr>
        <w:bidi/>
        <w:jc w:val="both"/>
        <w:rPr>
          <w:rFonts w:cs="B Nazanin"/>
          <w:rtl/>
          <w:lang w:bidi="fa-IR"/>
        </w:rPr>
      </w:pPr>
      <w:r w:rsidRPr="00B16F61">
        <w:rPr>
          <w:rFonts w:cs="B Nazanin" w:hint="cs"/>
        </w:rPr>
        <w:t>ISO 14001</w:t>
      </w:r>
      <w:r w:rsidRPr="00B16F61">
        <w:rPr>
          <w:rFonts w:cs="B Nazanin" w:hint="cs"/>
          <w:rtl/>
          <w:lang w:bidi="fa-IR"/>
        </w:rPr>
        <w:t xml:space="preserve"> </w:t>
      </w:r>
      <w:r w:rsidRPr="00B16F61">
        <w:rPr>
          <w:rFonts w:ascii="Arial" w:hAnsi="Arial" w:cs="Arial" w:hint="cs"/>
          <w:rtl/>
          <w:lang w:bidi="fa-IR"/>
        </w:rPr>
        <w:t>–</w:t>
      </w:r>
      <w:r w:rsidRPr="00B16F61">
        <w:rPr>
          <w:rFonts w:cs="B Nazanin" w:hint="cs"/>
          <w:rtl/>
          <w:lang w:bidi="fa-IR"/>
        </w:rPr>
        <w:t xml:space="preserve"> سیستم مدیریت زیست‌محیطی</w:t>
      </w:r>
    </w:p>
    <w:p w14:paraId="41E67D2A" w14:textId="77777777" w:rsidR="00BA7B83" w:rsidRPr="00B16F61" w:rsidRDefault="00BA7B83" w:rsidP="00BA7B83">
      <w:pPr>
        <w:bidi/>
        <w:jc w:val="both"/>
        <w:rPr>
          <w:rFonts w:cs="B Nazanin"/>
          <w:rtl/>
          <w:lang w:bidi="fa-IR"/>
        </w:rPr>
      </w:pPr>
      <w:r w:rsidRPr="00B16F61">
        <w:rPr>
          <w:rFonts w:cs="B Nazanin" w:hint="cs"/>
          <w:rtl/>
          <w:lang w:bidi="fa-IR"/>
        </w:rPr>
        <w:t>رعایت این استانداردها از طراحی تا بسته‌بندی نقش کلیدی در کیفیت، ایمنی و دوام تجهیزات دارد.</w:t>
      </w:r>
    </w:p>
    <w:p w14:paraId="35F0D3DA" w14:textId="2352BF29" w:rsidR="00BA7B83" w:rsidRPr="00BA7B83" w:rsidRDefault="00000000" w:rsidP="00994133">
      <w:pPr>
        <w:bidi/>
        <w:jc w:val="both"/>
        <w:rPr>
          <w:rFonts w:cs="B Nazanin"/>
          <w:rtl/>
        </w:rPr>
      </w:pPr>
      <w:r>
        <w:rPr>
          <w:rFonts w:cs="B Nazanin"/>
        </w:rPr>
        <w:pict w14:anchorId="3671FCC7">
          <v:rect id="_x0000_i1039" style="width:0;height:1.5pt" o:hralign="center" o:hrstd="t" o:hr="t" fillcolor="#a0a0a0" stroked="f"/>
        </w:pict>
      </w:r>
    </w:p>
    <w:p w14:paraId="0E217405" w14:textId="77777777" w:rsidR="003838EF" w:rsidRPr="007C0373" w:rsidRDefault="003838EF" w:rsidP="003838EF">
      <w:pPr>
        <w:bidi/>
        <w:rPr>
          <w:rFonts w:cs="B Nazanin"/>
        </w:rPr>
      </w:pPr>
    </w:p>
    <w:sectPr w:rsidR="003838EF" w:rsidRPr="007C0373" w:rsidSect="00356209">
      <w:pgSz w:w="12240" w:h="15840" w:code="1"/>
      <w:pgMar w:top="851" w:right="1080" w:bottom="851" w:left="1134" w:header="720" w:footer="720" w:gutter="0"/>
      <w:pgBorders w:offsetFrom="page">
        <w:top w:val="flowersTiny" w:sz="22" w:space="24" w:color="auto"/>
        <w:left w:val="flowersTiny" w:sz="22" w:space="24" w:color="auto"/>
        <w:bottom w:val="flowersTiny" w:sz="22" w:space="24" w:color="auto"/>
        <w:right w:val="flowersTiny" w:sz="2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3610"/>
    <w:multiLevelType w:val="multilevel"/>
    <w:tmpl w:val="A436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B46D3"/>
    <w:multiLevelType w:val="multilevel"/>
    <w:tmpl w:val="93604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10C4D"/>
    <w:multiLevelType w:val="multilevel"/>
    <w:tmpl w:val="1AB2A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DE09CB"/>
    <w:multiLevelType w:val="multilevel"/>
    <w:tmpl w:val="A79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1E3D7C"/>
    <w:multiLevelType w:val="multilevel"/>
    <w:tmpl w:val="D9AAF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C868FD"/>
    <w:multiLevelType w:val="multilevel"/>
    <w:tmpl w:val="231C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B7516B"/>
    <w:multiLevelType w:val="multilevel"/>
    <w:tmpl w:val="9724E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B63025"/>
    <w:multiLevelType w:val="multilevel"/>
    <w:tmpl w:val="7870D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2C1C2D"/>
    <w:multiLevelType w:val="multilevel"/>
    <w:tmpl w:val="1D188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5267FF"/>
    <w:multiLevelType w:val="multilevel"/>
    <w:tmpl w:val="CA189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4F007B"/>
    <w:multiLevelType w:val="multilevel"/>
    <w:tmpl w:val="143C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2934985">
    <w:abstractNumId w:val="10"/>
  </w:num>
  <w:num w:numId="2" w16cid:durableId="449739923">
    <w:abstractNumId w:val="2"/>
  </w:num>
  <w:num w:numId="3" w16cid:durableId="691614887">
    <w:abstractNumId w:val="5"/>
  </w:num>
  <w:num w:numId="4" w16cid:durableId="70002925">
    <w:abstractNumId w:val="8"/>
  </w:num>
  <w:num w:numId="5" w16cid:durableId="391465749">
    <w:abstractNumId w:val="7"/>
  </w:num>
  <w:num w:numId="6" w16cid:durableId="959148169">
    <w:abstractNumId w:val="0"/>
  </w:num>
  <w:num w:numId="7" w16cid:durableId="1456365112">
    <w:abstractNumId w:val="9"/>
  </w:num>
  <w:num w:numId="8" w16cid:durableId="2143763073">
    <w:abstractNumId w:val="6"/>
  </w:num>
  <w:num w:numId="9" w16cid:durableId="872883685">
    <w:abstractNumId w:val="4"/>
  </w:num>
  <w:num w:numId="10" w16cid:durableId="1305114285">
    <w:abstractNumId w:val="3"/>
  </w:num>
  <w:num w:numId="11" w16cid:durableId="1956015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73"/>
    <w:rsid w:val="00086611"/>
    <w:rsid w:val="00137D90"/>
    <w:rsid w:val="001412E1"/>
    <w:rsid w:val="00182468"/>
    <w:rsid w:val="0019727B"/>
    <w:rsid w:val="00224421"/>
    <w:rsid w:val="00292F0A"/>
    <w:rsid w:val="002C4589"/>
    <w:rsid w:val="002C49F5"/>
    <w:rsid w:val="002E6FAC"/>
    <w:rsid w:val="00356209"/>
    <w:rsid w:val="00356B4B"/>
    <w:rsid w:val="003838EF"/>
    <w:rsid w:val="00392AB8"/>
    <w:rsid w:val="003A1B58"/>
    <w:rsid w:val="004277E2"/>
    <w:rsid w:val="004A2D06"/>
    <w:rsid w:val="004D5734"/>
    <w:rsid w:val="005B416E"/>
    <w:rsid w:val="006709BD"/>
    <w:rsid w:val="006747F7"/>
    <w:rsid w:val="006D1254"/>
    <w:rsid w:val="006F0A96"/>
    <w:rsid w:val="00721917"/>
    <w:rsid w:val="00751FFC"/>
    <w:rsid w:val="007C0373"/>
    <w:rsid w:val="0080284F"/>
    <w:rsid w:val="00815046"/>
    <w:rsid w:val="00832182"/>
    <w:rsid w:val="008926B8"/>
    <w:rsid w:val="008E3576"/>
    <w:rsid w:val="009467C2"/>
    <w:rsid w:val="00973718"/>
    <w:rsid w:val="00994133"/>
    <w:rsid w:val="009C3E9A"/>
    <w:rsid w:val="00A4622C"/>
    <w:rsid w:val="00A80999"/>
    <w:rsid w:val="00AC6999"/>
    <w:rsid w:val="00B01EF3"/>
    <w:rsid w:val="00B16F61"/>
    <w:rsid w:val="00B21450"/>
    <w:rsid w:val="00B44596"/>
    <w:rsid w:val="00B554A5"/>
    <w:rsid w:val="00BA7B83"/>
    <w:rsid w:val="00C47607"/>
    <w:rsid w:val="00C57111"/>
    <w:rsid w:val="00C83F9A"/>
    <w:rsid w:val="00D4371A"/>
    <w:rsid w:val="00D462C6"/>
    <w:rsid w:val="00D640DC"/>
    <w:rsid w:val="00DC573B"/>
    <w:rsid w:val="00DF3829"/>
    <w:rsid w:val="00E67249"/>
    <w:rsid w:val="00EF198C"/>
    <w:rsid w:val="00F05E3E"/>
    <w:rsid w:val="00FC4668"/>
    <w:rsid w:val="00FE39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1C2B1"/>
  <w15:chartTrackingRefBased/>
  <w15:docId w15:val="{AD16B775-F0DE-4F5F-9E09-54C7AAA1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7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7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7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03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03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03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03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7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7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7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7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C037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C03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03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03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0373"/>
    <w:rPr>
      <w:rFonts w:eastAsiaTheme="majorEastAsia" w:cstheme="majorBidi"/>
      <w:color w:val="272727" w:themeColor="text1" w:themeTint="D8"/>
    </w:rPr>
  </w:style>
  <w:style w:type="paragraph" w:styleId="Title">
    <w:name w:val="Title"/>
    <w:basedOn w:val="Normal"/>
    <w:next w:val="Normal"/>
    <w:link w:val="TitleChar"/>
    <w:uiPriority w:val="10"/>
    <w:qFormat/>
    <w:rsid w:val="007C03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0373"/>
    <w:pPr>
      <w:spacing w:before="160"/>
      <w:jc w:val="center"/>
    </w:pPr>
    <w:rPr>
      <w:i/>
      <w:iCs/>
      <w:color w:val="404040" w:themeColor="text1" w:themeTint="BF"/>
    </w:rPr>
  </w:style>
  <w:style w:type="character" w:customStyle="1" w:styleId="QuoteChar">
    <w:name w:val="Quote Char"/>
    <w:basedOn w:val="DefaultParagraphFont"/>
    <w:link w:val="Quote"/>
    <w:uiPriority w:val="29"/>
    <w:rsid w:val="007C0373"/>
    <w:rPr>
      <w:i/>
      <w:iCs/>
      <w:color w:val="404040" w:themeColor="text1" w:themeTint="BF"/>
    </w:rPr>
  </w:style>
  <w:style w:type="paragraph" w:styleId="ListParagraph">
    <w:name w:val="List Paragraph"/>
    <w:basedOn w:val="Normal"/>
    <w:uiPriority w:val="34"/>
    <w:qFormat/>
    <w:rsid w:val="007C0373"/>
    <w:pPr>
      <w:ind w:left="720"/>
      <w:contextualSpacing/>
    </w:pPr>
  </w:style>
  <w:style w:type="character" w:styleId="IntenseEmphasis">
    <w:name w:val="Intense Emphasis"/>
    <w:basedOn w:val="DefaultParagraphFont"/>
    <w:uiPriority w:val="21"/>
    <w:qFormat/>
    <w:rsid w:val="007C0373"/>
    <w:rPr>
      <w:i/>
      <w:iCs/>
      <w:color w:val="2F5496" w:themeColor="accent1" w:themeShade="BF"/>
    </w:rPr>
  </w:style>
  <w:style w:type="paragraph" w:styleId="IntenseQuote">
    <w:name w:val="Intense Quote"/>
    <w:basedOn w:val="Normal"/>
    <w:next w:val="Normal"/>
    <w:link w:val="IntenseQuoteChar"/>
    <w:uiPriority w:val="30"/>
    <w:qFormat/>
    <w:rsid w:val="007C03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73"/>
    <w:rPr>
      <w:i/>
      <w:iCs/>
      <w:color w:val="2F5496" w:themeColor="accent1" w:themeShade="BF"/>
    </w:rPr>
  </w:style>
  <w:style w:type="character" w:styleId="IntenseReference">
    <w:name w:val="Intense Reference"/>
    <w:basedOn w:val="DefaultParagraphFont"/>
    <w:uiPriority w:val="32"/>
    <w:qFormat/>
    <w:rsid w:val="007C0373"/>
    <w:rPr>
      <w:b/>
      <w:bCs/>
      <w:smallCaps/>
      <w:color w:val="2F5496" w:themeColor="accent1" w:themeShade="BF"/>
      <w:spacing w:val="5"/>
    </w:rPr>
  </w:style>
  <w:style w:type="table" w:styleId="TableGrid">
    <w:name w:val="Table Grid"/>
    <w:basedOn w:val="TableNormal"/>
    <w:uiPriority w:val="39"/>
    <w:rsid w:val="00BA7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10</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Zargari</dc:creator>
  <cp:keywords/>
  <dc:description/>
  <cp:lastModifiedBy>pardis021-66469040</cp:lastModifiedBy>
  <cp:revision>11</cp:revision>
  <cp:lastPrinted>2026-01-27T13:16:00Z</cp:lastPrinted>
  <dcterms:created xsi:type="dcterms:W3CDTF">2026-01-27T08:48:00Z</dcterms:created>
  <dcterms:modified xsi:type="dcterms:W3CDTF">2026-01-28T05:40:00Z</dcterms:modified>
</cp:coreProperties>
</file>